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CC" w:rsidRDefault="00163BCC" w:rsidP="00163BCC">
      <w:pPr>
        <w:tabs>
          <w:tab w:val="left" w:pos="4020"/>
        </w:tabs>
        <w:spacing w:after="0"/>
        <w:contextualSpacing/>
        <w:jc w:val="center"/>
        <w:rPr>
          <w:rFonts w:ascii="Times New Roman" w:hAnsi="Times New Roman"/>
          <w:b/>
          <w:sz w:val="28"/>
          <w:szCs w:val="28"/>
        </w:rPr>
      </w:pPr>
      <w:r>
        <w:rPr>
          <w:rFonts w:ascii="Times New Roman" w:hAnsi="Times New Roman"/>
          <w:b/>
          <w:sz w:val="28"/>
          <w:szCs w:val="28"/>
        </w:rPr>
        <w:t>Администрация Алгайского муниципального образования Новоузенского муниципального района Саратовской области</w:t>
      </w:r>
    </w:p>
    <w:p w:rsidR="00163BCC" w:rsidRDefault="00163BCC" w:rsidP="00163BCC">
      <w:pPr>
        <w:tabs>
          <w:tab w:val="left" w:pos="4020"/>
        </w:tabs>
        <w:spacing w:after="0"/>
        <w:contextualSpacing/>
        <w:jc w:val="right"/>
        <w:rPr>
          <w:rFonts w:ascii="Times New Roman" w:hAnsi="Times New Roman"/>
          <w:b/>
          <w:i/>
          <w:sz w:val="28"/>
          <w:szCs w:val="28"/>
          <w:u w:val="single"/>
        </w:rPr>
      </w:pPr>
    </w:p>
    <w:p w:rsidR="00163BCC" w:rsidRDefault="00163BCC" w:rsidP="00163BCC">
      <w:pPr>
        <w:tabs>
          <w:tab w:val="left" w:pos="4020"/>
        </w:tabs>
        <w:spacing w:after="0"/>
        <w:contextualSpacing/>
        <w:jc w:val="center"/>
        <w:rPr>
          <w:rFonts w:ascii="Times New Roman" w:hAnsi="Times New Roman"/>
          <w:sz w:val="28"/>
          <w:szCs w:val="28"/>
        </w:rPr>
      </w:pPr>
      <w:r>
        <w:rPr>
          <w:rFonts w:ascii="Times New Roman" w:hAnsi="Times New Roman"/>
          <w:b/>
          <w:sz w:val="28"/>
          <w:szCs w:val="28"/>
        </w:rPr>
        <w:t>ПОСТАНОВЛЕНИЕ</w:t>
      </w:r>
    </w:p>
    <w:p w:rsidR="00163BCC" w:rsidRDefault="00163BCC" w:rsidP="00163BCC">
      <w:pPr>
        <w:tabs>
          <w:tab w:val="left" w:pos="4020"/>
        </w:tabs>
        <w:spacing w:after="0"/>
        <w:contextualSpacing/>
        <w:jc w:val="center"/>
        <w:rPr>
          <w:rFonts w:ascii="Times New Roman" w:hAnsi="Times New Roman"/>
          <w:sz w:val="28"/>
          <w:szCs w:val="28"/>
        </w:rPr>
      </w:pPr>
    </w:p>
    <w:p w:rsidR="00163BCC" w:rsidRPr="006309C2" w:rsidRDefault="006309C2" w:rsidP="00163BCC">
      <w:pPr>
        <w:tabs>
          <w:tab w:val="left" w:pos="4020"/>
        </w:tabs>
        <w:spacing w:after="0"/>
        <w:contextualSpacing/>
        <w:jc w:val="both"/>
        <w:rPr>
          <w:rFonts w:ascii="Times New Roman" w:hAnsi="Times New Roman"/>
          <w:b/>
          <w:sz w:val="28"/>
          <w:szCs w:val="28"/>
        </w:rPr>
      </w:pPr>
      <w:r w:rsidRPr="006309C2">
        <w:rPr>
          <w:rFonts w:ascii="Times New Roman" w:hAnsi="Times New Roman"/>
          <w:b/>
          <w:sz w:val="28"/>
          <w:szCs w:val="28"/>
        </w:rPr>
        <w:t xml:space="preserve">от  13 февраля </w:t>
      </w:r>
      <w:r w:rsidR="00FD4226" w:rsidRPr="006309C2">
        <w:rPr>
          <w:rFonts w:ascii="Times New Roman" w:hAnsi="Times New Roman"/>
          <w:b/>
          <w:sz w:val="28"/>
          <w:szCs w:val="28"/>
        </w:rPr>
        <w:t>2024</w:t>
      </w:r>
      <w:r w:rsidR="00163BCC" w:rsidRPr="006309C2">
        <w:rPr>
          <w:rFonts w:ascii="Times New Roman" w:hAnsi="Times New Roman"/>
          <w:b/>
          <w:sz w:val="28"/>
          <w:szCs w:val="28"/>
        </w:rPr>
        <w:t xml:space="preserve"> г</w:t>
      </w:r>
      <w:r w:rsidRPr="006309C2">
        <w:rPr>
          <w:rFonts w:ascii="Times New Roman" w:hAnsi="Times New Roman"/>
          <w:b/>
          <w:sz w:val="28"/>
          <w:szCs w:val="28"/>
        </w:rPr>
        <w:t>. № 10</w:t>
      </w:r>
    </w:p>
    <w:p w:rsidR="00163BCC" w:rsidRPr="006309C2" w:rsidRDefault="00163BCC" w:rsidP="00163BCC">
      <w:pPr>
        <w:tabs>
          <w:tab w:val="left" w:pos="4020"/>
        </w:tabs>
        <w:spacing w:after="0"/>
        <w:contextualSpacing/>
        <w:jc w:val="both"/>
        <w:rPr>
          <w:rFonts w:ascii="Times New Roman" w:hAnsi="Times New Roman"/>
          <w:b/>
          <w:sz w:val="16"/>
          <w:szCs w:val="16"/>
        </w:rPr>
      </w:pPr>
    </w:p>
    <w:p w:rsidR="00163BCC" w:rsidRPr="006309C2" w:rsidRDefault="00163BCC" w:rsidP="00163BCC">
      <w:pPr>
        <w:pStyle w:val="ConsPlusNormal"/>
        <w:ind w:firstLine="0"/>
        <w:jc w:val="both"/>
        <w:rPr>
          <w:b/>
          <w:sz w:val="26"/>
          <w:szCs w:val="26"/>
        </w:rPr>
      </w:pPr>
      <w:r w:rsidRPr="006309C2">
        <w:rPr>
          <w:rFonts w:ascii="Times New Roman" w:hAnsi="Times New Roman" w:cs="Times New Roman"/>
          <w:b/>
          <w:sz w:val="26"/>
          <w:szCs w:val="26"/>
        </w:rPr>
        <w:t xml:space="preserve">О стоимости услуг, предоставляемых согласно </w:t>
      </w:r>
    </w:p>
    <w:p w:rsidR="00163BCC" w:rsidRPr="006309C2" w:rsidRDefault="00163BCC" w:rsidP="00163BCC">
      <w:pPr>
        <w:pStyle w:val="ConsPlusNormal"/>
        <w:ind w:firstLine="0"/>
        <w:jc w:val="both"/>
        <w:rPr>
          <w:b/>
          <w:sz w:val="26"/>
          <w:szCs w:val="26"/>
        </w:rPr>
      </w:pPr>
      <w:r w:rsidRPr="006309C2">
        <w:rPr>
          <w:rFonts w:ascii="Times New Roman" w:hAnsi="Times New Roman" w:cs="Times New Roman"/>
          <w:b/>
          <w:sz w:val="26"/>
          <w:szCs w:val="26"/>
        </w:rPr>
        <w:t xml:space="preserve">гарантированному перечню услуг по погребению </w:t>
      </w:r>
    </w:p>
    <w:p w:rsidR="00163BCC" w:rsidRPr="006309C2" w:rsidRDefault="00163BCC" w:rsidP="00163BCC">
      <w:pPr>
        <w:pStyle w:val="ConsPlusNormal"/>
        <w:ind w:firstLine="0"/>
        <w:jc w:val="both"/>
        <w:rPr>
          <w:b/>
          <w:sz w:val="26"/>
          <w:szCs w:val="26"/>
        </w:rPr>
      </w:pPr>
      <w:r w:rsidRPr="006309C2">
        <w:rPr>
          <w:rFonts w:ascii="Times New Roman" w:hAnsi="Times New Roman" w:cs="Times New Roman"/>
          <w:b/>
          <w:sz w:val="26"/>
          <w:szCs w:val="26"/>
        </w:rPr>
        <w:t>умерших (погибших)</w:t>
      </w:r>
    </w:p>
    <w:p w:rsidR="00163BCC" w:rsidRDefault="00163BCC" w:rsidP="00163BCC">
      <w:pPr>
        <w:pStyle w:val="ConsPlusNormal"/>
        <w:ind w:firstLine="0"/>
        <w:jc w:val="both"/>
        <w:rPr>
          <w:rFonts w:ascii="Times New Roman" w:hAnsi="Times New Roman" w:cs="Times New Roman"/>
          <w:sz w:val="28"/>
          <w:szCs w:val="28"/>
        </w:rPr>
      </w:pPr>
    </w:p>
    <w:p w:rsidR="00163BCC" w:rsidRDefault="00FC38C8" w:rsidP="00163BCC">
      <w:pPr>
        <w:pStyle w:val="ConsPlusNormal"/>
        <w:ind w:firstLine="708"/>
        <w:jc w:val="both"/>
        <w:rPr>
          <w:rFonts w:ascii="Times New Roman" w:hAnsi="Times New Roman" w:cs="Times New Roman"/>
          <w:b/>
          <w:sz w:val="26"/>
          <w:szCs w:val="26"/>
        </w:rPr>
      </w:pPr>
      <w:proofErr w:type="gramStart"/>
      <w:r w:rsidRPr="00E2279D">
        <w:rPr>
          <w:rFonts w:ascii="Times New Roman" w:hAnsi="Times New Roman" w:cs="Times New Roman"/>
          <w:sz w:val="26"/>
          <w:szCs w:val="26"/>
        </w:rPr>
        <w:t xml:space="preserve">В соответствии с Федеральными законами от 12 января 1996 года №8-ФЗ «О погребении и похоронном деле» и от 6 октября 2003 года № 131-ФЗ «Об общих принципах организации местного самоуправления в Российской Федерации», руководствуясь Федеральным законом от 27 ноября 2023 года № 540-ФЗ «О федеральном бюджете на 2024 год и на плановый период 2025 и 2026 годов», </w:t>
      </w:r>
      <w:r w:rsidR="00304103" w:rsidRPr="00E2279D">
        <w:rPr>
          <w:rFonts w:ascii="Times New Roman" w:hAnsi="Times New Roman" w:cs="Times New Roman"/>
          <w:sz w:val="26"/>
          <w:szCs w:val="26"/>
        </w:rPr>
        <w:t>администрация Алгайского муниципального образования</w:t>
      </w:r>
      <w:r w:rsidR="00163BCC" w:rsidRPr="00E2279D">
        <w:rPr>
          <w:rFonts w:ascii="Times New Roman" w:hAnsi="Times New Roman" w:cs="Times New Roman"/>
          <w:sz w:val="26"/>
          <w:szCs w:val="26"/>
        </w:rPr>
        <w:t xml:space="preserve"> </w:t>
      </w:r>
      <w:r w:rsidR="00163BCC" w:rsidRPr="00E2279D">
        <w:rPr>
          <w:rFonts w:ascii="Times New Roman" w:hAnsi="Times New Roman" w:cs="Times New Roman"/>
          <w:b/>
          <w:sz w:val="26"/>
          <w:szCs w:val="26"/>
        </w:rPr>
        <w:t>ПОСТАНОВЛЯЕТ:</w:t>
      </w:r>
      <w:proofErr w:type="gramEnd"/>
    </w:p>
    <w:p w:rsidR="009153A4" w:rsidRPr="00E2279D" w:rsidRDefault="009153A4" w:rsidP="00163BCC">
      <w:pPr>
        <w:pStyle w:val="ConsPlusNormal"/>
        <w:ind w:firstLine="708"/>
        <w:jc w:val="both"/>
        <w:rPr>
          <w:rFonts w:ascii="Times New Roman" w:hAnsi="Times New Roman" w:cs="Times New Roman"/>
          <w:b/>
          <w:sz w:val="26"/>
          <w:szCs w:val="26"/>
        </w:rPr>
      </w:pPr>
    </w:p>
    <w:p w:rsidR="00E2279D" w:rsidRPr="00E2279D" w:rsidRDefault="00E2279D" w:rsidP="00E2279D">
      <w:pPr>
        <w:pStyle w:val="ConsPlusNormal"/>
        <w:ind w:firstLine="900"/>
        <w:jc w:val="both"/>
        <w:rPr>
          <w:rFonts w:ascii="Times New Roman" w:hAnsi="Times New Roman" w:cs="Times New Roman"/>
          <w:sz w:val="26"/>
          <w:szCs w:val="26"/>
        </w:rPr>
      </w:pPr>
      <w:r w:rsidRPr="00E2279D">
        <w:rPr>
          <w:rFonts w:ascii="Times New Roman" w:hAnsi="Times New Roman" w:cs="Times New Roman"/>
          <w:sz w:val="26"/>
          <w:szCs w:val="26"/>
        </w:rPr>
        <w:t>1. Установить требования к качеству услуг, предоставляемых согласно гарантированному перечню услуг по погребению умерших (погибших), на территории Новоузенского муниципального района (Приложение № 1).</w:t>
      </w:r>
    </w:p>
    <w:p w:rsidR="00E2279D" w:rsidRPr="00E2279D" w:rsidRDefault="00E2279D" w:rsidP="00E2279D">
      <w:pPr>
        <w:pStyle w:val="ConsPlusNormal"/>
        <w:ind w:firstLine="900"/>
        <w:jc w:val="both"/>
        <w:rPr>
          <w:rFonts w:ascii="Times New Roman" w:hAnsi="Times New Roman" w:cs="Times New Roman"/>
          <w:sz w:val="26"/>
          <w:szCs w:val="26"/>
        </w:rPr>
      </w:pPr>
      <w:r w:rsidRPr="00E2279D">
        <w:rPr>
          <w:rFonts w:ascii="Times New Roman" w:hAnsi="Times New Roman" w:cs="Times New Roman"/>
          <w:sz w:val="26"/>
          <w:szCs w:val="26"/>
        </w:rPr>
        <w:t xml:space="preserve">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w:t>
      </w:r>
      <w:proofErr w:type="gramStart"/>
      <w:r w:rsidRPr="00E2279D">
        <w:rPr>
          <w:rFonts w:ascii="Times New Roman" w:hAnsi="Times New Roman" w:cs="Times New Roman"/>
          <w:sz w:val="26"/>
          <w:szCs w:val="26"/>
        </w:rPr>
        <w:t>в</w:t>
      </w:r>
      <w:proofErr w:type="gramEnd"/>
      <w:r w:rsidRPr="00E2279D">
        <w:rPr>
          <w:rFonts w:ascii="Times New Roman" w:hAnsi="Times New Roman" w:cs="Times New Roman"/>
          <w:sz w:val="26"/>
          <w:szCs w:val="26"/>
        </w:rPr>
        <w:t xml:space="preserve"> </w:t>
      </w:r>
      <w:proofErr w:type="gramStart"/>
      <w:r w:rsidRPr="00E2279D">
        <w:rPr>
          <w:rFonts w:ascii="Times New Roman" w:hAnsi="Times New Roman" w:cs="Times New Roman"/>
          <w:sz w:val="26"/>
          <w:szCs w:val="26"/>
        </w:rPr>
        <w:t>Новоузенском</w:t>
      </w:r>
      <w:proofErr w:type="gramEnd"/>
      <w:r w:rsidRPr="00E2279D">
        <w:rPr>
          <w:rFonts w:ascii="Times New Roman" w:hAnsi="Times New Roman" w:cs="Times New Roman"/>
          <w:sz w:val="26"/>
          <w:szCs w:val="26"/>
        </w:rPr>
        <w:t xml:space="preserve"> муниципальном районе (Приложение № 2).</w:t>
      </w:r>
    </w:p>
    <w:p w:rsidR="00E2279D" w:rsidRPr="00E2279D" w:rsidRDefault="00E2279D" w:rsidP="00E2279D">
      <w:pPr>
        <w:pStyle w:val="ConsPlusNormal"/>
        <w:ind w:firstLine="0"/>
        <w:jc w:val="both"/>
        <w:rPr>
          <w:rFonts w:ascii="Times New Roman" w:hAnsi="Times New Roman" w:cs="Times New Roman"/>
          <w:sz w:val="26"/>
          <w:szCs w:val="26"/>
        </w:rPr>
      </w:pPr>
      <w:r w:rsidRPr="00E2279D">
        <w:rPr>
          <w:rFonts w:ascii="Times New Roman" w:hAnsi="Times New Roman" w:cs="Times New Roman"/>
          <w:sz w:val="26"/>
          <w:szCs w:val="26"/>
        </w:rPr>
        <w:tab/>
        <w:t xml:space="preserve">3. Определить стоимость услуг, предоставляемых согласно гарантированному перечню услуг по погребению умерших (погибших), </w:t>
      </w:r>
      <w:proofErr w:type="gramStart"/>
      <w:r w:rsidRPr="00E2279D">
        <w:rPr>
          <w:rFonts w:ascii="Times New Roman" w:hAnsi="Times New Roman" w:cs="Times New Roman"/>
          <w:sz w:val="26"/>
          <w:szCs w:val="26"/>
        </w:rPr>
        <w:t>в</w:t>
      </w:r>
      <w:proofErr w:type="gramEnd"/>
      <w:r w:rsidRPr="00E2279D">
        <w:rPr>
          <w:rFonts w:ascii="Times New Roman" w:hAnsi="Times New Roman" w:cs="Times New Roman"/>
          <w:sz w:val="26"/>
          <w:szCs w:val="26"/>
        </w:rPr>
        <w:t xml:space="preserve"> Новоузенском муниципальном </w:t>
      </w:r>
      <w:proofErr w:type="gramStart"/>
      <w:r w:rsidRPr="00E2279D">
        <w:rPr>
          <w:rFonts w:ascii="Times New Roman" w:hAnsi="Times New Roman" w:cs="Times New Roman"/>
          <w:sz w:val="26"/>
          <w:szCs w:val="26"/>
        </w:rPr>
        <w:t>районе</w:t>
      </w:r>
      <w:proofErr w:type="gramEnd"/>
      <w:r w:rsidRPr="00E2279D">
        <w:rPr>
          <w:rFonts w:ascii="Times New Roman" w:hAnsi="Times New Roman" w:cs="Times New Roman"/>
          <w:sz w:val="26"/>
          <w:szCs w:val="26"/>
        </w:rPr>
        <w:t xml:space="preserve"> на 2024 год (Приложение 3).</w:t>
      </w:r>
    </w:p>
    <w:p w:rsidR="00E2279D" w:rsidRPr="00E2279D" w:rsidRDefault="00E2279D" w:rsidP="00E2279D">
      <w:pPr>
        <w:pStyle w:val="ConsPlusNormal"/>
        <w:ind w:firstLine="0"/>
        <w:jc w:val="both"/>
        <w:rPr>
          <w:rFonts w:ascii="Times New Roman" w:hAnsi="Times New Roman" w:cs="Times New Roman"/>
          <w:sz w:val="26"/>
          <w:szCs w:val="26"/>
        </w:rPr>
      </w:pPr>
      <w:r w:rsidRPr="00E2279D">
        <w:rPr>
          <w:rFonts w:ascii="Times New Roman" w:hAnsi="Times New Roman" w:cs="Times New Roman"/>
          <w:sz w:val="26"/>
          <w:szCs w:val="26"/>
        </w:rPr>
        <w:tab/>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w:t>
      </w:r>
      <w:proofErr w:type="gramStart"/>
      <w:r w:rsidRPr="00E2279D">
        <w:rPr>
          <w:rFonts w:ascii="Times New Roman" w:hAnsi="Times New Roman" w:cs="Times New Roman"/>
          <w:sz w:val="26"/>
          <w:szCs w:val="26"/>
        </w:rPr>
        <w:t>в</w:t>
      </w:r>
      <w:proofErr w:type="gramEnd"/>
      <w:r w:rsidRPr="00E2279D">
        <w:rPr>
          <w:rFonts w:ascii="Times New Roman" w:hAnsi="Times New Roman" w:cs="Times New Roman"/>
          <w:sz w:val="26"/>
          <w:szCs w:val="26"/>
        </w:rPr>
        <w:t xml:space="preserve"> </w:t>
      </w:r>
      <w:proofErr w:type="gramStart"/>
      <w:r w:rsidRPr="00E2279D">
        <w:rPr>
          <w:rFonts w:ascii="Times New Roman" w:hAnsi="Times New Roman" w:cs="Times New Roman"/>
          <w:sz w:val="26"/>
          <w:szCs w:val="26"/>
        </w:rPr>
        <w:t>Новоузенском</w:t>
      </w:r>
      <w:proofErr w:type="gramEnd"/>
      <w:r w:rsidRPr="00E2279D">
        <w:rPr>
          <w:rFonts w:ascii="Times New Roman" w:hAnsi="Times New Roman" w:cs="Times New Roman"/>
          <w:sz w:val="26"/>
          <w:szCs w:val="26"/>
        </w:rPr>
        <w:t xml:space="preserve"> муниципальном районе на 2024 год (Приложение № 4).</w:t>
      </w:r>
    </w:p>
    <w:p w:rsidR="00E2279D" w:rsidRPr="00E2279D" w:rsidRDefault="00E2279D" w:rsidP="00E2279D">
      <w:pPr>
        <w:pStyle w:val="ConsPlusNormal"/>
        <w:ind w:firstLine="0"/>
        <w:jc w:val="both"/>
        <w:rPr>
          <w:rFonts w:ascii="Times New Roman" w:hAnsi="Times New Roman" w:cs="Times New Roman"/>
          <w:sz w:val="26"/>
          <w:szCs w:val="26"/>
        </w:rPr>
      </w:pPr>
      <w:r w:rsidRPr="00E2279D">
        <w:rPr>
          <w:rFonts w:ascii="Times New Roman" w:hAnsi="Times New Roman" w:cs="Times New Roman"/>
          <w:sz w:val="26"/>
          <w:szCs w:val="26"/>
        </w:rPr>
        <w:tab/>
        <w:t xml:space="preserve">5. Признать утратившим силу с 1 февраля 2024 года постановление администрации Новоузенского муниципального района от </w:t>
      </w:r>
      <w:r>
        <w:rPr>
          <w:rFonts w:ascii="Times New Roman" w:hAnsi="Times New Roman" w:cs="Times New Roman"/>
          <w:sz w:val="26"/>
          <w:szCs w:val="26"/>
        </w:rPr>
        <w:t>10</w:t>
      </w:r>
      <w:r w:rsidRPr="00E2279D">
        <w:rPr>
          <w:rFonts w:ascii="Times New Roman" w:hAnsi="Times New Roman" w:cs="Times New Roman"/>
          <w:sz w:val="26"/>
          <w:szCs w:val="26"/>
        </w:rPr>
        <w:t xml:space="preserve">.02.2023 года № </w:t>
      </w:r>
      <w:r>
        <w:rPr>
          <w:rFonts w:ascii="Times New Roman" w:hAnsi="Times New Roman" w:cs="Times New Roman"/>
          <w:sz w:val="26"/>
          <w:szCs w:val="26"/>
        </w:rPr>
        <w:t>14</w:t>
      </w:r>
      <w:r w:rsidRPr="00E2279D">
        <w:rPr>
          <w:rFonts w:ascii="Times New Roman" w:hAnsi="Times New Roman" w:cs="Times New Roman"/>
          <w:sz w:val="26"/>
          <w:szCs w:val="26"/>
        </w:rPr>
        <w:t xml:space="preserve"> «О стоимости услуг, предоставляемых согласно гарантированному перечню услуг по погребению умерших (погибших)».</w:t>
      </w:r>
    </w:p>
    <w:p w:rsidR="00E2279D" w:rsidRPr="00E2279D" w:rsidRDefault="00E2279D" w:rsidP="00E2279D">
      <w:pPr>
        <w:pStyle w:val="ConsPlusNormal"/>
        <w:ind w:firstLine="0"/>
        <w:jc w:val="both"/>
        <w:rPr>
          <w:rFonts w:ascii="Times New Roman" w:hAnsi="Times New Roman" w:cs="Times New Roman"/>
          <w:sz w:val="26"/>
          <w:szCs w:val="26"/>
        </w:rPr>
      </w:pPr>
      <w:r w:rsidRPr="00E2279D">
        <w:rPr>
          <w:rFonts w:ascii="Times New Roman" w:hAnsi="Times New Roman" w:cs="Times New Roman"/>
          <w:sz w:val="26"/>
          <w:szCs w:val="26"/>
        </w:rPr>
        <w:t xml:space="preserve">     </w:t>
      </w:r>
      <w:r w:rsidR="009153A4">
        <w:rPr>
          <w:rFonts w:ascii="Times New Roman" w:hAnsi="Times New Roman" w:cs="Times New Roman"/>
          <w:sz w:val="26"/>
          <w:szCs w:val="26"/>
        </w:rPr>
        <w:t xml:space="preserve">     </w:t>
      </w:r>
      <w:r w:rsidRPr="00E2279D">
        <w:rPr>
          <w:rFonts w:ascii="Times New Roman" w:hAnsi="Times New Roman" w:cs="Times New Roman"/>
          <w:sz w:val="26"/>
          <w:szCs w:val="26"/>
        </w:rPr>
        <w:t xml:space="preserve">6. Постановление вступает в силу со дня его официального опубликования (обнародования) и распространяется на правоотношения, возникшие с 01.02.2024 г. </w:t>
      </w:r>
    </w:p>
    <w:p w:rsidR="00A23AD1" w:rsidRPr="00A23AD1" w:rsidRDefault="00A23AD1" w:rsidP="00163BCC">
      <w:pPr>
        <w:pStyle w:val="ConsPlusNormal"/>
        <w:ind w:firstLine="0"/>
        <w:jc w:val="both"/>
        <w:rPr>
          <w:rFonts w:ascii="Times New Roman" w:hAnsi="Times New Roman" w:cs="Times New Roman"/>
          <w:sz w:val="26"/>
          <w:szCs w:val="26"/>
        </w:rPr>
      </w:pPr>
      <w:r w:rsidRPr="00A23AD1">
        <w:rPr>
          <w:rFonts w:ascii="Times New Roman" w:hAnsi="Times New Roman" w:cs="Times New Roman"/>
          <w:sz w:val="26"/>
          <w:szCs w:val="26"/>
        </w:rPr>
        <w:t xml:space="preserve"> </w:t>
      </w:r>
      <w:r w:rsidRPr="00A23AD1">
        <w:rPr>
          <w:rFonts w:ascii="Times New Roman" w:hAnsi="Times New Roman" w:cs="Times New Roman"/>
          <w:sz w:val="26"/>
          <w:szCs w:val="26"/>
        </w:rPr>
        <w:tab/>
        <w:t xml:space="preserve">7. </w:t>
      </w:r>
      <w:proofErr w:type="gramStart"/>
      <w:r w:rsidRPr="00A23AD1">
        <w:rPr>
          <w:rFonts w:ascii="Times New Roman" w:hAnsi="Times New Roman" w:cs="Times New Roman"/>
          <w:sz w:val="26"/>
          <w:szCs w:val="26"/>
        </w:rPr>
        <w:t>Контроль за</w:t>
      </w:r>
      <w:proofErr w:type="gramEnd"/>
      <w:r w:rsidRPr="00A23AD1">
        <w:rPr>
          <w:rFonts w:ascii="Times New Roman" w:hAnsi="Times New Roman" w:cs="Times New Roman"/>
          <w:sz w:val="26"/>
          <w:szCs w:val="26"/>
        </w:rPr>
        <w:t xml:space="preserve"> исполнением настоящего постановления оставляю за собой.</w:t>
      </w:r>
    </w:p>
    <w:p w:rsidR="00A23AD1" w:rsidRPr="00A23AD1" w:rsidRDefault="00A23AD1" w:rsidP="00163BCC">
      <w:pPr>
        <w:pStyle w:val="ConsPlusNormal"/>
        <w:ind w:firstLine="0"/>
        <w:jc w:val="both"/>
        <w:rPr>
          <w:rFonts w:ascii="Times New Roman" w:hAnsi="Times New Roman" w:cs="Times New Roman"/>
          <w:sz w:val="26"/>
          <w:szCs w:val="26"/>
        </w:rPr>
      </w:pPr>
    </w:p>
    <w:p w:rsidR="00A23AD1" w:rsidRPr="00A23AD1" w:rsidRDefault="00A23AD1" w:rsidP="00163BCC">
      <w:pPr>
        <w:pStyle w:val="ConsPlusNormal"/>
        <w:ind w:firstLine="0"/>
        <w:jc w:val="both"/>
        <w:rPr>
          <w:rFonts w:ascii="Times New Roman" w:hAnsi="Times New Roman" w:cs="Times New Roman"/>
          <w:sz w:val="26"/>
          <w:szCs w:val="26"/>
        </w:rPr>
      </w:pPr>
    </w:p>
    <w:p w:rsidR="00A23AD1" w:rsidRDefault="00A23AD1" w:rsidP="00163BCC">
      <w:pPr>
        <w:pStyle w:val="ConsPlusNormal"/>
        <w:ind w:firstLine="0"/>
        <w:jc w:val="both"/>
        <w:rPr>
          <w:rFonts w:ascii="Times New Roman" w:hAnsi="Times New Roman" w:cs="Times New Roman"/>
          <w:sz w:val="26"/>
          <w:szCs w:val="26"/>
        </w:rPr>
      </w:pPr>
    </w:p>
    <w:p w:rsidR="009153A4" w:rsidRPr="00A23AD1" w:rsidRDefault="009153A4" w:rsidP="00163BCC">
      <w:pPr>
        <w:pStyle w:val="ConsPlusNormal"/>
        <w:ind w:firstLine="0"/>
        <w:jc w:val="both"/>
        <w:rPr>
          <w:rFonts w:ascii="Times New Roman" w:hAnsi="Times New Roman" w:cs="Times New Roman"/>
          <w:sz w:val="26"/>
          <w:szCs w:val="26"/>
        </w:rPr>
      </w:pPr>
    </w:p>
    <w:p w:rsidR="00A23AD1" w:rsidRPr="00A23AD1" w:rsidRDefault="007F203F" w:rsidP="00163BC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Глава</w:t>
      </w:r>
      <w:r w:rsidR="00A23AD1" w:rsidRPr="00A23AD1">
        <w:rPr>
          <w:rFonts w:ascii="Times New Roman" w:hAnsi="Times New Roman" w:cs="Times New Roman"/>
          <w:sz w:val="26"/>
          <w:szCs w:val="26"/>
        </w:rPr>
        <w:t xml:space="preserve"> Алгайского </w:t>
      </w:r>
    </w:p>
    <w:p w:rsidR="00A23AD1" w:rsidRPr="00A23AD1" w:rsidRDefault="00A23AD1" w:rsidP="00163BCC">
      <w:pPr>
        <w:pStyle w:val="ConsPlusNormal"/>
        <w:ind w:firstLine="0"/>
        <w:jc w:val="both"/>
        <w:rPr>
          <w:rFonts w:ascii="Times New Roman" w:hAnsi="Times New Roman" w:cs="Times New Roman"/>
          <w:sz w:val="26"/>
          <w:szCs w:val="26"/>
        </w:rPr>
      </w:pPr>
      <w:r w:rsidRPr="00A23AD1">
        <w:rPr>
          <w:rFonts w:ascii="Times New Roman" w:hAnsi="Times New Roman" w:cs="Times New Roman"/>
          <w:sz w:val="26"/>
          <w:szCs w:val="26"/>
        </w:rPr>
        <w:t xml:space="preserve">муниципального образования                                      </w:t>
      </w:r>
      <w:r w:rsidR="007F203F">
        <w:rPr>
          <w:rFonts w:ascii="Times New Roman" w:hAnsi="Times New Roman" w:cs="Times New Roman"/>
          <w:sz w:val="26"/>
          <w:szCs w:val="26"/>
        </w:rPr>
        <w:t xml:space="preserve">                     С.С. </w:t>
      </w:r>
      <w:proofErr w:type="spellStart"/>
      <w:r w:rsidR="007F203F">
        <w:rPr>
          <w:rFonts w:ascii="Times New Roman" w:hAnsi="Times New Roman" w:cs="Times New Roman"/>
          <w:sz w:val="26"/>
          <w:szCs w:val="26"/>
        </w:rPr>
        <w:t>Глухов</w:t>
      </w:r>
      <w:proofErr w:type="spellEnd"/>
      <w:r w:rsidRPr="00A23AD1">
        <w:rPr>
          <w:rFonts w:ascii="Times New Roman" w:hAnsi="Times New Roman" w:cs="Times New Roman"/>
          <w:sz w:val="26"/>
          <w:szCs w:val="26"/>
        </w:rPr>
        <w:t>.</w:t>
      </w:r>
    </w:p>
    <w:p w:rsidR="007960D2" w:rsidRPr="00A23AD1" w:rsidRDefault="007960D2" w:rsidP="00163BCC">
      <w:pPr>
        <w:pStyle w:val="ConsPlusNormal"/>
        <w:ind w:firstLine="0"/>
        <w:jc w:val="both"/>
        <w:rPr>
          <w:sz w:val="26"/>
          <w:szCs w:val="26"/>
        </w:rPr>
      </w:pPr>
    </w:p>
    <w:p w:rsidR="00163BCC" w:rsidRPr="00A23AD1" w:rsidRDefault="00163BCC" w:rsidP="00163BCC">
      <w:pPr>
        <w:tabs>
          <w:tab w:val="left" w:pos="4020"/>
        </w:tabs>
        <w:spacing w:after="0"/>
        <w:contextualSpacing/>
        <w:jc w:val="both"/>
        <w:rPr>
          <w:rFonts w:ascii="Times New Roman" w:hAnsi="Times New Roman"/>
          <w:b/>
          <w:sz w:val="26"/>
          <w:szCs w:val="26"/>
        </w:rPr>
      </w:pPr>
    </w:p>
    <w:p w:rsidR="001E68FB" w:rsidRPr="001E68FB" w:rsidRDefault="001E68FB" w:rsidP="001E68FB">
      <w:pPr>
        <w:pageBreakBefore/>
        <w:spacing w:line="240" w:lineRule="atLeast"/>
        <w:contextualSpacing/>
        <w:jc w:val="right"/>
        <w:rPr>
          <w:rFonts w:ascii="Times New Roman" w:hAnsi="Times New Roman" w:cs="Times New Roman"/>
        </w:rPr>
      </w:pPr>
      <w:r w:rsidRPr="001E68FB">
        <w:rPr>
          <w:rFonts w:ascii="Times New Roman" w:hAnsi="Times New Roman" w:cs="Times New Roman"/>
          <w:sz w:val="24"/>
          <w:szCs w:val="24"/>
        </w:rPr>
        <w:lastRenderedPageBreak/>
        <w:t xml:space="preserve">Приложение № 1 к постановлению </w:t>
      </w:r>
    </w:p>
    <w:p w:rsidR="001E68FB" w:rsidRDefault="001E68FB" w:rsidP="001E68FB">
      <w:pPr>
        <w:spacing w:line="240" w:lineRule="atLeast"/>
        <w:contextualSpacing/>
        <w:jc w:val="right"/>
        <w:rPr>
          <w:rFonts w:ascii="Times New Roman" w:hAnsi="Times New Roman" w:cs="Times New Roman"/>
          <w:sz w:val="24"/>
          <w:szCs w:val="24"/>
        </w:rPr>
      </w:pPr>
      <w:r w:rsidRPr="001E68FB">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Алгайского </w:t>
      </w:r>
    </w:p>
    <w:p w:rsidR="001E68FB" w:rsidRPr="001E68FB" w:rsidRDefault="001E68FB" w:rsidP="001E68FB">
      <w:pPr>
        <w:spacing w:line="240" w:lineRule="atLeast"/>
        <w:contextualSpacing/>
        <w:jc w:val="right"/>
        <w:rPr>
          <w:rFonts w:ascii="Times New Roman" w:hAnsi="Times New Roman" w:cs="Times New Roman"/>
        </w:rPr>
      </w:pPr>
      <w:r>
        <w:rPr>
          <w:rFonts w:ascii="Times New Roman" w:hAnsi="Times New Roman" w:cs="Times New Roman"/>
          <w:sz w:val="24"/>
          <w:szCs w:val="24"/>
        </w:rPr>
        <w:t>муниципального образования</w:t>
      </w:r>
    </w:p>
    <w:p w:rsidR="001E68FB" w:rsidRPr="001E68FB" w:rsidRDefault="006309C2" w:rsidP="001E68FB">
      <w:pPr>
        <w:spacing w:line="240" w:lineRule="atLeast"/>
        <w:contextualSpacing/>
        <w:jc w:val="right"/>
        <w:rPr>
          <w:rFonts w:ascii="Times New Roman" w:hAnsi="Times New Roman" w:cs="Times New Roman"/>
        </w:rPr>
      </w:pPr>
      <w:r>
        <w:rPr>
          <w:rFonts w:ascii="Times New Roman" w:hAnsi="Times New Roman" w:cs="Times New Roman"/>
          <w:sz w:val="24"/>
          <w:szCs w:val="24"/>
        </w:rPr>
        <w:t>от 13.02.</w:t>
      </w:r>
      <w:r w:rsidR="00B139B8">
        <w:rPr>
          <w:rFonts w:ascii="Times New Roman" w:hAnsi="Times New Roman" w:cs="Times New Roman"/>
          <w:sz w:val="24"/>
          <w:szCs w:val="24"/>
        </w:rPr>
        <w:t>2024</w:t>
      </w:r>
      <w:r w:rsidR="00193F2F">
        <w:rPr>
          <w:rFonts w:ascii="Times New Roman" w:hAnsi="Times New Roman" w:cs="Times New Roman"/>
          <w:sz w:val="24"/>
          <w:szCs w:val="24"/>
        </w:rPr>
        <w:t xml:space="preserve"> г.</w:t>
      </w:r>
      <w:r w:rsidR="001E68FB" w:rsidRPr="001E68FB">
        <w:rPr>
          <w:rFonts w:ascii="Times New Roman" w:hAnsi="Times New Roman" w:cs="Times New Roman"/>
          <w:sz w:val="24"/>
          <w:szCs w:val="24"/>
        </w:rPr>
        <w:t xml:space="preserve"> № </w:t>
      </w:r>
      <w:r>
        <w:rPr>
          <w:rFonts w:ascii="Times New Roman" w:hAnsi="Times New Roman" w:cs="Times New Roman"/>
          <w:sz w:val="24"/>
          <w:szCs w:val="24"/>
        </w:rPr>
        <w:t>10</w:t>
      </w:r>
    </w:p>
    <w:p w:rsidR="001E68FB" w:rsidRPr="001E68FB" w:rsidRDefault="001E68FB" w:rsidP="001E68FB">
      <w:pPr>
        <w:shd w:val="clear" w:color="auto" w:fill="FFFFFF"/>
        <w:spacing w:before="547" w:after="0" w:line="278" w:lineRule="exact"/>
        <w:ind w:left="4248"/>
        <w:rPr>
          <w:rFonts w:ascii="Times New Roman" w:hAnsi="Times New Roman" w:cs="Times New Roman"/>
          <w:sz w:val="26"/>
          <w:szCs w:val="26"/>
        </w:rPr>
      </w:pPr>
      <w:r w:rsidRPr="001E68FB">
        <w:rPr>
          <w:rFonts w:ascii="Times New Roman" w:hAnsi="Times New Roman" w:cs="Times New Roman"/>
          <w:b/>
          <w:bCs/>
          <w:spacing w:val="-3"/>
          <w:sz w:val="26"/>
          <w:szCs w:val="26"/>
        </w:rPr>
        <w:t>Требования</w:t>
      </w:r>
    </w:p>
    <w:p w:rsidR="001E68FB" w:rsidRPr="001E68FB" w:rsidRDefault="001E68FB" w:rsidP="00D75CE6">
      <w:pPr>
        <w:shd w:val="clear" w:color="auto" w:fill="FFFFFF"/>
        <w:spacing w:line="278" w:lineRule="exact"/>
        <w:ind w:right="-5" w:firstLine="1491"/>
        <w:jc w:val="center"/>
        <w:rPr>
          <w:rFonts w:ascii="Times New Roman" w:hAnsi="Times New Roman" w:cs="Times New Roman"/>
          <w:sz w:val="26"/>
          <w:szCs w:val="26"/>
        </w:rPr>
      </w:pPr>
      <w:r w:rsidRPr="001E68FB">
        <w:rPr>
          <w:rFonts w:ascii="Times New Roman" w:hAnsi="Times New Roman" w:cs="Times New Roman"/>
          <w:b/>
          <w:bCs/>
          <w:sz w:val="26"/>
          <w:szCs w:val="26"/>
        </w:rPr>
        <w:t xml:space="preserve">к качеству услуг, предоставляемых согласно гарантированному </w:t>
      </w:r>
      <w:r w:rsidRPr="001E68FB">
        <w:rPr>
          <w:rFonts w:ascii="Times New Roman" w:hAnsi="Times New Roman" w:cs="Times New Roman"/>
          <w:b/>
          <w:bCs/>
          <w:spacing w:val="-1"/>
          <w:sz w:val="26"/>
          <w:szCs w:val="26"/>
        </w:rPr>
        <w:t xml:space="preserve">перечню услуг по погребению умерших (погибших), в </w:t>
      </w:r>
      <w:proofErr w:type="spellStart"/>
      <w:r w:rsidR="00D75CE6">
        <w:rPr>
          <w:rFonts w:ascii="Times New Roman" w:hAnsi="Times New Roman" w:cs="Times New Roman"/>
          <w:b/>
          <w:bCs/>
          <w:spacing w:val="-1"/>
          <w:sz w:val="26"/>
          <w:szCs w:val="26"/>
        </w:rPr>
        <w:t>Алгайском</w:t>
      </w:r>
      <w:proofErr w:type="spellEnd"/>
      <w:r w:rsidR="00D75CE6">
        <w:rPr>
          <w:rFonts w:ascii="Times New Roman" w:hAnsi="Times New Roman" w:cs="Times New Roman"/>
          <w:b/>
          <w:bCs/>
          <w:spacing w:val="-1"/>
          <w:sz w:val="26"/>
          <w:szCs w:val="26"/>
        </w:rPr>
        <w:t xml:space="preserve"> муниципальном образовании</w:t>
      </w:r>
    </w:p>
    <w:p w:rsidR="00C942E8" w:rsidRPr="00C942E8" w:rsidRDefault="00C942E8" w:rsidP="00C942E8">
      <w:pPr>
        <w:shd w:val="clear" w:color="auto" w:fill="FFFFFF"/>
        <w:tabs>
          <w:tab w:val="left" w:pos="814"/>
        </w:tabs>
        <w:spacing w:before="266" w:after="0" w:line="240" w:lineRule="atLeast"/>
        <w:ind w:right="-5" w:firstLine="516"/>
        <w:contextualSpacing/>
        <w:rPr>
          <w:rFonts w:ascii="Times New Roman" w:hAnsi="Times New Roman" w:cs="Times New Roman"/>
          <w:spacing w:val="-1"/>
          <w:sz w:val="26"/>
          <w:szCs w:val="26"/>
        </w:rPr>
      </w:pPr>
      <w:r w:rsidRPr="00C942E8">
        <w:rPr>
          <w:rFonts w:ascii="Times New Roman" w:hAnsi="Times New Roman" w:cs="Times New Roman"/>
          <w:spacing w:val="-32"/>
          <w:sz w:val="26"/>
          <w:szCs w:val="26"/>
        </w:rPr>
        <w:t>1.</w:t>
      </w:r>
      <w:r w:rsidRPr="00C942E8">
        <w:rPr>
          <w:rFonts w:ascii="Times New Roman" w:hAnsi="Times New Roman" w:cs="Times New Roman"/>
          <w:sz w:val="26"/>
          <w:szCs w:val="26"/>
        </w:rPr>
        <w:tab/>
        <w:t>Оформление документов, необходимых для погребения.</w:t>
      </w:r>
      <w:r w:rsidRPr="00C942E8">
        <w:rPr>
          <w:rFonts w:ascii="Times New Roman" w:hAnsi="Times New Roman" w:cs="Times New Roman"/>
          <w:sz w:val="26"/>
          <w:szCs w:val="26"/>
        </w:rPr>
        <w:br/>
      </w:r>
      <w:r w:rsidRPr="00C942E8">
        <w:rPr>
          <w:rFonts w:ascii="Times New Roman" w:hAnsi="Times New Roman" w:cs="Times New Roman"/>
          <w:spacing w:val="-1"/>
          <w:sz w:val="26"/>
          <w:szCs w:val="26"/>
        </w:rPr>
        <w:t>Оформление документов, необходимых для погребения, включает в себя:</w:t>
      </w:r>
    </w:p>
    <w:p w:rsidR="00C942E8" w:rsidRPr="00C942E8" w:rsidRDefault="00C942E8" w:rsidP="00C942E8">
      <w:pPr>
        <w:widowControl w:val="0"/>
        <w:numPr>
          <w:ilvl w:val="0"/>
          <w:numId w:val="5"/>
        </w:numPr>
        <w:shd w:val="clear" w:color="auto" w:fill="FFFFFF"/>
        <w:tabs>
          <w:tab w:val="clear" w:pos="137"/>
          <w:tab w:val="left" w:pos="142"/>
        </w:tabs>
        <w:suppressAutoHyphens/>
        <w:autoSpaceDE w:val="0"/>
        <w:spacing w:after="0" w:line="240" w:lineRule="atLeast"/>
        <w:ind w:left="5"/>
        <w:contextualSpacing/>
        <w:rPr>
          <w:rFonts w:ascii="Times New Roman" w:hAnsi="Times New Roman" w:cs="Times New Roman"/>
          <w:spacing w:val="-1"/>
          <w:sz w:val="26"/>
          <w:szCs w:val="26"/>
        </w:rPr>
      </w:pPr>
      <w:r w:rsidRPr="00C942E8">
        <w:rPr>
          <w:rFonts w:ascii="Times New Roman" w:hAnsi="Times New Roman" w:cs="Times New Roman"/>
          <w:spacing w:val="-1"/>
          <w:sz w:val="26"/>
          <w:szCs w:val="26"/>
        </w:rPr>
        <w:t>прием заказа на захоронение;</w:t>
      </w:r>
    </w:p>
    <w:p w:rsidR="00C942E8" w:rsidRPr="00C942E8" w:rsidRDefault="00C942E8" w:rsidP="00C942E8">
      <w:pPr>
        <w:widowControl w:val="0"/>
        <w:numPr>
          <w:ilvl w:val="0"/>
          <w:numId w:val="5"/>
        </w:numPr>
        <w:shd w:val="clear" w:color="auto" w:fill="FFFFFF"/>
        <w:tabs>
          <w:tab w:val="clear" w:pos="137"/>
          <w:tab w:val="left" w:pos="142"/>
        </w:tabs>
        <w:suppressAutoHyphens/>
        <w:autoSpaceDE w:val="0"/>
        <w:spacing w:before="7" w:after="0" w:line="240" w:lineRule="atLeast"/>
        <w:ind w:left="5"/>
        <w:contextualSpacing/>
        <w:rPr>
          <w:rFonts w:ascii="Times New Roman" w:hAnsi="Times New Roman" w:cs="Times New Roman"/>
          <w:spacing w:val="-1"/>
          <w:sz w:val="26"/>
          <w:szCs w:val="26"/>
        </w:rPr>
      </w:pPr>
      <w:r w:rsidRPr="00C942E8">
        <w:rPr>
          <w:rFonts w:ascii="Times New Roman" w:hAnsi="Times New Roman" w:cs="Times New Roman"/>
          <w:spacing w:val="-1"/>
          <w:sz w:val="26"/>
          <w:szCs w:val="26"/>
        </w:rPr>
        <w:t xml:space="preserve">оформление свидетельства о смерти в </w:t>
      </w:r>
      <w:proofErr w:type="spellStart"/>
      <w:r w:rsidRPr="00C942E8">
        <w:rPr>
          <w:rFonts w:ascii="Times New Roman" w:hAnsi="Times New Roman" w:cs="Times New Roman"/>
          <w:spacing w:val="-1"/>
          <w:sz w:val="26"/>
          <w:szCs w:val="26"/>
        </w:rPr>
        <w:t>ЗАГСе</w:t>
      </w:r>
      <w:proofErr w:type="spellEnd"/>
      <w:r w:rsidRPr="00C942E8">
        <w:rPr>
          <w:rFonts w:ascii="Times New Roman" w:hAnsi="Times New Roman" w:cs="Times New Roman"/>
          <w:spacing w:val="-1"/>
          <w:sz w:val="26"/>
          <w:szCs w:val="26"/>
        </w:rPr>
        <w:t>;</w:t>
      </w:r>
    </w:p>
    <w:p w:rsidR="00C942E8" w:rsidRPr="00C942E8" w:rsidRDefault="00C942E8" w:rsidP="00C942E8">
      <w:pPr>
        <w:widowControl w:val="0"/>
        <w:numPr>
          <w:ilvl w:val="0"/>
          <w:numId w:val="5"/>
        </w:numPr>
        <w:shd w:val="clear" w:color="auto" w:fill="FFFFFF"/>
        <w:tabs>
          <w:tab w:val="clear" w:pos="137"/>
          <w:tab w:val="left" w:pos="142"/>
        </w:tabs>
        <w:suppressAutoHyphens/>
        <w:autoSpaceDE w:val="0"/>
        <w:spacing w:after="0" w:line="240" w:lineRule="atLeast"/>
        <w:ind w:left="5"/>
        <w:contextualSpacing/>
        <w:rPr>
          <w:rFonts w:ascii="Times New Roman" w:hAnsi="Times New Roman" w:cs="Times New Roman"/>
          <w:sz w:val="26"/>
          <w:szCs w:val="26"/>
        </w:rPr>
      </w:pPr>
      <w:r w:rsidRPr="00C942E8">
        <w:rPr>
          <w:rFonts w:ascii="Times New Roman" w:hAnsi="Times New Roman" w:cs="Times New Roman"/>
          <w:spacing w:val="-1"/>
          <w:sz w:val="26"/>
          <w:szCs w:val="26"/>
        </w:rPr>
        <w:t>оформление заказа на могилу;</w:t>
      </w:r>
    </w:p>
    <w:p w:rsidR="00C942E8" w:rsidRPr="00C942E8" w:rsidRDefault="00C942E8" w:rsidP="00C942E8">
      <w:pPr>
        <w:widowControl w:val="0"/>
        <w:numPr>
          <w:ilvl w:val="0"/>
          <w:numId w:val="5"/>
        </w:numPr>
        <w:shd w:val="clear" w:color="auto" w:fill="FFFFFF"/>
        <w:tabs>
          <w:tab w:val="clear" w:pos="137"/>
          <w:tab w:val="left" w:pos="142"/>
        </w:tabs>
        <w:suppressAutoHyphens/>
        <w:autoSpaceDE w:val="0"/>
        <w:spacing w:after="0" w:line="240" w:lineRule="atLeast"/>
        <w:ind w:left="5"/>
        <w:contextualSpacing/>
        <w:rPr>
          <w:rFonts w:ascii="Times New Roman" w:hAnsi="Times New Roman" w:cs="Times New Roman"/>
          <w:spacing w:val="-1"/>
          <w:sz w:val="26"/>
          <w:szCs w:val="26"/>
        </w:rPr>
      </w:pPr>
      <w:r w:rsidRPr="00C942E8">
        <w:rPr>
          <w:rFonts w:ascii="Times New Roman" w:hAnsi="Times New Roman" w:cs="Times New Roman"/>
          <w:sz w:val="26"/>
          <w:szCs w:val="26"/>
        </w:rPr>
        <w:t>оформление разрешения на захоронение и доставка разрешения на кладбище;</w:t>
      </w:r>
    </w:p>
    <w:p w:rsidR="00C942E8" w:rsidRPr="00C942E8" w:rsidRDefault="00C942E8" w:rsidP="00C942E8">
      <w:pPr>
        <w:widowControl w:val="0"/>
        <w:numPr>
          <w:ilvl w:val="0"/>
          <w:numId w:val="5"/>
        </w:numPr>
        <w:shd w:val="clear" w:color="auto" w:fill="FFFFFF"/>
        <w:tabs>
          <w:tab w:val="clear" w:pos="137"/>
          <w:tab w:val="left" w:pos="142"/>
        </w:tabs>
        <w:suppressAutoHyphens/>
        <w:autoSpaceDE w:val="0"/>
        <w:spacing w:after="0" w:line="240" w:lineRule="atLeast"/>
        <w:ind w:left="5"/>
        <w:contextualSpacing/>
        <w:rPr>
          <w:rFonts w:ascii="Times New Roman" w:hAnsi="Times New Roman" w:cs="Times New Roman"/>
          <w:spacing w:val="-17"/>
          <w:sz w:val="26"/>
          <w:szCs w:val="26"/>
        </w:rPr>
      </w:pPr>
      <w:r w:rsidRPr="00C942E8">
        <w:rPr>
          <w:rFonts w:ascii="Times New Roman" w:hAnsi="Times New Roman" w:cs="Times New Roman"/>
          <w:spacing w:val="-1"/>
          <w:sz w:val="26"/>
          <w:szCs w:val="26"/>
        </w:rPr>
        <w:t>оформление удостоверения о захоронении.</w:t>
      </w:r>
    </w:p>
    <w:p w:rsidR="00C942E8" w:rsidRPr="00C942E8" w:rsidRDefault="00C942E8" w:rsidP="00C942E8">
      <w:pPr>
        <w:shd w:val="clear" w:color="auto" w:fill="FFFFFF"/>
        <w:tabs>
          <w:tab w:val="left" w:pos="814"/>
        </w:tabs>
        <w:spacing w:line="240" w:lineRule="atLeast"/>
        <w:ind w:right="-185" w:firstLine="516"/>
        <w:contextualSpacing/>
        <w:rPr>
          <w:rFonts w:ascii="Times New Roman" w:hAnsi="Times New Roman" w:cs="Times New Roman"/>
          <w:spacing w:val="-1"/>
          <w:sz w:val="26"/>
          <w:szCs w:val="26"/>
        </w:rPr>
      </w:pPr>
      <w:r w:rsidRPr="00C942E8">
        <w:rPr>
          <w:rFonts w:ascii="Times New Roman" w:hAnsi="Times New Roman" w:cs="Times New Roman"/>
          <w:spacing w:val="-17"/>
          <w:sz w:val="26"/>
          <w:szCs w:val="26"/>
        </w:rPr>
        <w:t>2.</w:t>
      </w:r>
      <w:r w:rsidRPr="00C942E8">
        <w:rPr>
          <w:rFonts w:ascii="Times New Roman" w:hAnsi="Times New Roman" w:cs="Times New Roman"/>
          <w:sz w:val="26"/>
          <w:szCs w:val="26"/>
        </w:rPr>
        <w:tab/>
        <w:t>Предоставление и доставка гроба и других предметов, необходимых для погребения.</w:t>
      </w:r>
      <w:r w:rsidRPr="00C942E8">
        <w:rPr>
          <w:rFonts w:ascii="Times New Roman" w:hAnsi="Times New Roman" w:cs="Times New Roman"/>
          <w:sz w:val="26"/>
          <w:szCs w:val="26"/>
        </w:rPr>
        <w:br/>
        <w:t>Предоставляется гроб, изготовленный из обрезного пиломатериала (сосна) толщиной не менее 25 мм.</w:t>
      </w:r>
    </w:p>
    <w:p w:rsidR="00C942E8" w:rsidRPr="00C942E8" w:rsidRDefault="00C942E8" w:rsidP="00C942E8">
      <w:pPr>
        <w:shd w:val="clear" w:color="auto" w:fill="FFFFFF"/>
        <w:spacing w:line="240" w:lineRule="atLeast"/>
        <w:ind w:left="24"/>
        <w:contextualSpacing/>
        <w:rPr>
          <w:rFonts w:ascii="Times New Roman" w:hAnsi="Times New Roman" w:cs="Times New Roman"/>
          <w:spacing w:val="-20"/>
          <w:sz w:val="26"/>
          <w:szCs w:val="26"/>
        </w:rPr>
      </w:pPr>
      <w:r w:rsidRPr="00C942E8">
        <w:rPr>
          <w:rFonts w:ascii="Times New Roman" w:hAnsi="Times New Roman" w:cs="Times New Roman"/>
          <w:spacing w:val="-1"/>
          <w:sz w:val="26"/>
          <w:szCs w:val="26"/>
        </w:rPr>
        <w:t xml:space="preserve">Доставка гроба и других предметов, необходимых для погребения, производится согласно счету - </w:t>
      </w:r>
      <w:r w:rsidRPr="00C942E8">
        <w:rPr>
          <w:rFonts w:ascii="Times New Roman" w:hAnsi="Times New Roman" w:cs="Times New Roman"/>
          <w:sz w:val="26"/>
          <w:szCs w:val="26"/>
        </w:rPr>
        <w:t>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C942E8" w:rsidRPr="00C942E8" w:rsidRDefault="00C942E8" w:rsidP="00C942E8">
      <w:pPr>
        <w:shd w:val="clear" w:color="auto" w:fill="FFFFFF"/>
        <w:tabs>
          <w:tab w:val="left" w:pos="881"/>
        </w:tabs>
        <w:spacing w:before="2" w:after="0" w:line="240" w:lineRule="atLeast"/>
        <w:ind w:left="528"/>
        <w:contextualSpacing/>
        <w:rPr>
          <w:rFonts w:ascii="Times New Roman" w:hAnsi="Times New Roman" w:cs="Times New Roman"/>
          <w:spacing w:val="-2"/>
          <w:sz w:val="26"/>
          <w:szCs w:val="26"/>
        </w:rPr>
      </w:pPr>
      <w:r w:rsidRPr="00C942E8">
        <w:rPr>
          <w:rFonts w:ascii="Times New Roman" w:hAnsi="Times New Roman" w:cs="Times New Roman"/>
          <w:spacing w:val="-20"/>
          <w:sz w:val="26"/>
          <w:szCs w:val="26"/>
        </w:rPr>
        <w:t>3.</w:t>
      </w:r>
      <w:r w:rsidRPr="00C942E8">
        <w:rPr>
          <w:rFonts w:ascii="Times New Roman" w:hAnsi="Times New Roman" w:cs="Times New Roman"/>
          <w:sz w:val="26"/>
          <w:szCs w:val="26"/>
        </w:rPr>
        <w:tab/>
      </w:r>
      <w:r w:rsidRPr="00C942E8">
        <w:rPr>
          <w:rFonts w:ascii="Times New Roman" w:hAnsi="Times New Roman" w:cs="Times New Roman"/>
          <w:spacing w:val="-1"/>
          <w:sz w:val="26"/>
          <w:szCs w:val="26"/>
        </w:rPr>
        <w:t>Перевозка тела (останков) умершего на кладбище.</w:t>
      </w:r>
    </w:p>
    <w:p w:rsidR="00C942E8" w:rsidRPr="00C942E8" w:rsidRDefault="00C942E8" w:rsidP="00C942E8">
      <w:pPr>
        <w:shd w:val="clear" w:color="auto" w:fill="FFFFFF"/>
        <w:spacing w:before="7" w:after="0" w:line="240" w:lineRule="atLeast"/>
        <w:ind w:left="34" w:right="17"/>
        <w:contextualSpacing/>
        <w:jc w:val="both"/>
        <w:rPr>
          <w:rFonts w:ascii="Times New Roman" w:hAnsi="Times New Roman" w:cs="Times New Roman"/>
          <w:spacing w:val="-18"/>
          <w:sz w:val="26"/>
          <w:szCs w:val="26"/>
        </w:rPr>
      </w:pPr>
      <w:r w:rsidRPr="00C942E8">
        <w:rPr>
          <w:rFonts w:ascii="Times New Roman" w:hAnsi="Times New Roman" w:cs="Times New Roman"/>
          <w:spacing w:val="-2"/>
          <w:sz w:val="26"/>
          <w:szCs w:val="26"/>
        </w:rPr>
        <w:t xml:space="preserve">Прибытие катафалка в указанное время по адресу заказчика. Вынос закрытого гроба с телом </w:t>
      </w:r>
      <w:r w:rsidRPr="00C942E8">
        <w:rPr>
          <w:rFonts w:ascii="Times New Roman" w:hAnsi="Times New Roman" w:cs="Times New Roman"/>
          <w:sz w:val="26"/>
          <w:szCs w:val="26"/>
        </w:rPr>
        <w:t xml:space="preserve">(останками) умершего и установка в автокатафалк осуществляются 4 рабочими </w:t>
      </w:r>
      <w:r w:rsidRPr="00C942E8">
        <w:rPr>
          <w:rFonts w:ascii="Times New Roman" w:hAnsi="Times New Roman" w:cs="Times New Roman"/>
          <w:spacing w:val="-2"/>
          <w:sz w:val="26"/>
          <w:szCs w:val="26"/>
        </w:rPr>
        <w:t xml:space="preserve">специализированной службы ритуальных услуг из помещения морга или дома. Перевозка тела </w:t>
      </w:r>
      <w:r w:rsidRPr="00C942E8">
        <w:rPr>
          <w:rFonts w:ascii="Times New Roman" w:hAnsi="Times New Roman" w:cs="Times New Roman"/>
          <w:sz w:val="26"/>
          <w:szCs w:val="26"/>
        </w:rPr>
        <w:t xml:space="preserve">(останков) умершего на </w:t>
      </w:r>
      <w:r w:rsidRPr="00C942E8">
        <w:rPr>
          <w:rFonts w:ascii="Times New Roman" w:hAnsi="Times New Roman" w:cs="Times New Roman"/>
          <w:bCs/>
          <w:sz w:val="26"/>
          <w:szCs w:val="26"/>
        </w:rPr>
        <w:t>кладбище</w:t>
      </w:r>
      <w:r w:rsidRPr="00C942E8">
        <w:rPr>
          <w:rFonts w:ascii="Times New Roman" w:hAnsi="Times New Roman" w:cs="Times New Roman"/>
          <w:b/>
          <w:bCs/>
          <w:sz w:val="26"/>
          <w:szCs w:val="26"/>
        </w:rPr>
        <w:t xml:space="preserve"> </w:t>
      </w:r>
      <w:r w:rsidRPr="00C942E8">
        <w:rPr>
          <w:rFonts w:ascii="Times New Roman" w:hAnsi="Times New Roman" w:cs="Times New Roman"/>
          <w:sz w:val="26"/>
          <w:szCs w:val="26"/>
        </w:rPr>
        <w:t>и перенос к месту захоронения.</w:t>
      </w:r>
    </w:p>
    <w:p w:rsidR="00C942E8" w:rsidRPr="00C942E8" w:rsidRDefault="00C942E8" w:rsidP="00C942E8">
      <w:pPr>
        <w:shd w:val="clear" w:color="auto" w:fill="FFFFFF"/>
        <w:tabs>
          <w:tab w:val="left" w:pos="881"/>
        </w:tabs>
        <w:spacing w:line="240" w:lineRule="atLeast"/>
        <w:ind w:left="528"/>
        <w:contextualSpacing/>
        <w:rPr>
          <w:rFonts w:ascii="Times New Roman" w:hAnsi="Times New Roman" w:cs="Times New Roman"/>
          <w:spacing w:val="-5"/>
          <w:sz w:val="26"/>
          <w:szCs w:val="26"/>
        </w:rPr>
      </w:pPr>
      <w:r w:rsidRPr="00C942E8">
        <w:rPr>
          <w:rFonts w:ascii="Times New Roman" w:hAnsi="Times New Roman" w:cs="Times New Roman"/>
          <w:spacing w:val="-18"/>
          <w:sz w:val="26"/>
          <w:szCs w:val="26"/>
        </w:rPr>
        <w:t>4.</w:t>
      </w:r>
      <w:r w:rsidRPr="00C942E8">
        <w:rPr>
          <w:rFonts w:ascii="Times New Roman" w:hAnsi="Times New Roman" w:cs="Times New Roman"/>
          <w:sz w:val="26"/>
          <w:szCs w:val="26"/>
        </w:rPr>
        <w:tab/>
      </w:r>
      <w:r w:rsidRPr="00C942E8">
        <w:rPr>
          <w:rFonts w:ascii="Times New Roman" w:hAnsi="Times New Roman" w:cs="Times New Roman"/>
          <w:spacing w:val="-4"/>
          <w:sz w:val="26"/>
          <w:szCs w:val="26"/>
        </w:rPr>
        <w:t>Погребение.</w:t>
      </w:r>
    </w:p>
    <w:p w:rsidR="00C942E8" w:rsidRPr="00C942E8" w:rsidRDefault="00C942E8" w:rsidP="00C942E8">
      <w:pPr>
        <w:shd w:val="clear" w:color="auto" w:fill="FFFFFF"/>
        <w:tabs>
          <w:tab w:val="left" w:pos="4063"/>
        </w:tabs>
        <w:spacing w:before="2" w:after="0" w:line="240" w:lineRule="atLeast"/>
        <w:ind w:left="55"/>
        <w:contextualSpacing/>
        <w:rPr>
          <w:rFonts w:ascii="Times New Roman" w:hAnsi="Times New Roman" w:cs="Times New Roman"/>
          <w:spacing w:val="-1"/>
          <w:sz w:val="26"/>
          <w:szCs w:val="26"/>
        </w:rPr>
      </w:pPr>
      <w:r w:rsidRPr="00C942E8">
        <w:rPr>
          <w:rFonts w:ascii="Times New Roman" w:hAnsi="Times New Roman" w:cs="Times New Roman"/>
          <w:spacing w:val="-5"/>
          <w:sz w:val="26"/>
          <w:szCs w:val="26"/>
        </w:rPr>
        <w:t>Погребение включает:</w:t>
      </w:r>
      <w:r w:rsidRPr="00C942E8">
        <w:rPr>
          <w:rFonts w:ascii="Times New Roman" w:hAnsi="Times New Roman" w:cs="Times New Roman"/>
          <w:sz w:val="26"/>
          <w:szCs w:val="26"/>
        </w:rPr>
        <w:tab/>
      </w:r>
    </w:p>
    <w:p w:rsidR="00C942E8" w:rsidRPr="00C942E8" w:rsidRDefault="00C942E8" w:rsidP="00C942E8">
      <w:pPr>
        <w:shd w:val="clear" w:color="auto" w:fill="FFFFFF"/>
        <w:spacing w:before="5" w:after="0" w:line="240" w:lineRule="atLeast"/>
        <w:ind w:left="48"/>
        <w:contextualSpacing/>
        <w:rPr>
          <w:rFonts w:ascii="Times New Roman" w:hAnsi="Times New Roman" w:cs="Times New Roman"/>
          <w:sz w:val="26"/>
          <w:szCs w:val="26"/>
        </w:rPr>
      </w:pPr>
      <w:r w:rsidRPr="00C942E8">
        <w:rPr>
          <w:rFonts w:ascii="Times New Roman" w:hAnsi="Times New Roman" w:cs="Times New Roman"/>
          <w:spacing w:val="-1"/>
          <w:sz w:val="26"/>
          <w:szCs w:val="26"/>
        </w:rPr>
        <w:t xml:space="preserve">- </w:t>
      </w:r>
      <w:proofErr w:type="spellStart"/>
      <w:r w:rsidRPr="00C942E8">
        <w:rPr>
          <w:rFonts w:ascii="Times New Roman" w:hAnsi="Times New Roman" w:cs="Times New Roman"/>
          <w:spacing w:val="-1"/>
          <w:sz w:val="26"/>
          <w:szCs w:val="26"/>
        </w:rPr>
        <w:t>разчистку</w:t>
      </w:r>
      <w:proofErr w:type="spellEnd"/>
      <w:r w:rsidRPr="00C942E8">
        <w:rPr>
          <w:rFonts w:ascii="Times New Roman" w:hAnsi="Times New Roman" w:cs="Times New Roman"/>
          <w:spacing w:val="-1"/>
          <w:sz w:val="26"/>
          <w:szCs w:val="26"/>
        </w:rPr>
        <w:t xml:space="preserve"> и разметку места могилы;</w:t>
      </w:r>
    </w:p>
    <w:p w:rsidR="00C942E8" w:rsidRPr="00C942E8" w:rsidRDefault="00C942E8" w:rsidP="00C942E8">
      <w:pPr>
        <w:shd w:val="clear" w:color="auto" w:fill="FFFFFF"/>
        <w:spacing w:before="7" w:after="0" w:line="240" w:lineRule="atLeast"/>
        <w:ind w:left="50"/>
        <w:contextualSpacing/>
        <w:rPr>
          <w:rFonts w:ascii="Times New Roman" w:hAnsi="Times New Roman" w:cs="Times New Roman"/>
          <w:sz w:val="26"/>
          <w:szCs w:val="26"/>
        </w:rPr>
      </w:pPr>
      <w:r w:rsidRPr="00C942E8">
        <w:rPr>
          <w:rFonts w:ascii="Times New Roman" w:hAnsi="Times New Roman" w:cs="Times New Roman"/>
          <w:sz w:val="26"/>
          <w:szCs w:val="26"/>
        </w:rPr>
        <w:t xml:space="preserve">- рытье могилы установленного размера (2,0 </w:t>
      </w:r>
      <w:proofErr w:type="spellStart"/>
      <w:r w:rsidRPr="00C942E8">
        <w:rPr>
          <w:rFonts w:ascii="Times New Roman" w:hAnsi="Times New Roman" w:cs="Times New Roman"/>
          <w:sz w:val="26"/>
          <w:szCs w:val="26"/>
        </w:rPr>
        <w:t>х</w:t>
      </w:r>
      <w:proofErr w:type="spellEnd"/>
      <w:r w:rsidRPr="00C942E8">
        <w:rPr>
          <w:rFonts w:ascii="Times New Roman" w:hAnsi="Times New Roman" w:cs="Times New Roman"/>
          <w:sz w:val="26"/>
          <w:szCs w:val="26"/>
        </w:rPr>
        <w:t xml:space="preserve">  1,0 </w:t>
      </w:r>
      <w:proofErr w:type="spellStart"/>
      <w:r w:rsidRPr="00C942E8">
        <w:rPr>
          <w:rFonts w:ascii="Times New Roman" w:hAnsi="Times New Roman" w:cs="Times New Roman"/>
          <w:sz w:val="26"/>
          <w:szCs w:val="26"/>
        </w:rPr>
        <w:t>х</w:t>
      </w:r>
      <w:proofErr w:type="spellEnd"/>
      <w:r w:rsidRPr="00C942E8">
        <w:rPr>
          <w:rFonts w:ascii="Times New Roman" w:hAnsi="Times New Roman" w:cs="Times New Roman"/>
          <w:sz w:val="26"/>
          <w:szCs w:val="26"/>
        </w:rPr>
        <w:t xml:space="preserve">  1,5) на отведенном участке кладбища землекопами вручную или с использованием механизированных средств;</w:t>
      </w:r>
    </w:p>
    <w:p w:rsidR="00C942E8" w:rsidRPr="00C942E8" w:rsidRDefault="00C942E8" w:rsidP="00C942E8">
      <w:pPr>
        <w:shd w:val="clear" w:color="auto" w:fill="FFFFFF"/>
        <w:tabs>
          <w:tab w:val="left" w:pos="194"/>
        </w:tabs>
        <w:spacing w:line="240" w:lineRule="atLeast"/>
        <w:ind w:left="60"/>
        <w:contextualSpacing/>
        <w:rPr>
          <w:rFonts w:ascii="Times New Roman" w:hAnsi="Times New Roman" w:cs="Times New Roman"/>
          <w:sz w:val="26"/>
          <w:szCs w:val="26"/>
        </w:rPr>
      </w:pPr>
      <w:r w:rsidRPr="00C942E8">
        <w:rPr>
          <w:rFonts w:ascii="Times New Roman" w:hAnsi="Times New Roman" w:cs="Times New Roman"/>
          <w:sz w:val="26"/>
          <w:szCs w:val="26"/>
        </w:rPr>
        <w:t>-</w:t>
      </w:r>
      <w:r w:rsidRPr="00C942E8">
        <w:rPr>
          <w:rFonts w:ascii="Times New Roman" w:hAnsi="Times New Roman" w:cs="Times New Roman"/>
          <w:sz w:val="26"/>
          <w:szCs w:val="26"/>
        </w:rPr>
        <w:tab/>
      </w:r>
      <w:r w:rsidRPr="00C942E8">
        <w:rPr>
          <w:rFonts w:ascii="Times New Roman" w:hAnsi="Times New Roman" w:cs="Times New Roman"/>
          <w:spacing w:val="-1"/>
          <w:sz w:val="26"/>
          <w:szCs w:val="26"/>
        </w:rPr>
        <w:t>зачистку могилы (осуществляется вручную);</w:t>
      </w:r>
    </w:p>
    <w:p w:rsidR="00C942E8" w:rsidRPr="00C942E8" w:rsidRDefault="00C942E8" w:rsidP="00C942E8">
      <w:pPr>
        <w:shd w:val="clear" w:color="auto" w:fill="FFFFFF"/>
        <w:tabs>
          <w:tab w:val="left" w:pos="278"/>
        </w:tabs>
        <w:spacing w:before="7" w:after="0" w:line="240" w:lineRule="atLeast"/>
        <w:ind w:left="62" w:right="5"/>
        <w:contextualSpacing/>
        <w:jc w:val="both"/>
        <w:rPr>
          <w:rFonts w:ascii="Times New Roman" w:hAnsi="Times New Roman" w:cs="Times New Roman"/>
          <w:spacing w:val="-2"/>
          <w:sz w:val="26"/>
          <w:szCs w:val="26"/>
        </w:rPr>
      </w:pPr>
      <w:r w:rsidRPr="00C942E8">
        <w:rPr>
          <w:rFonts w:ascii="Times New Roman" w:hAnsi="Times New Roman" w:cs="Times New Roman"/>
          <w:sz w:val="26"/>
          <w:szCs w:val="26"/>
        </w:rPr>
        <w:t>-</w:t>
      </w:r>
      <w:r w:rsidRPr="00C942E8">
        <w:rPr>
          <w:rFonts w:ascii="Times New Roman" w:hAnsi="Times New Roman" w:cs="Times New Roman"/>
          <w:sz w:val="26"/>
          <w:szCs w:val="26"/>
        </w:rPr>
        <w:tab/>
        <w:t>опускание гроба в могилу рабочими специализирова</w:t>
      </w:r>
      <w:r>
        <w:rPr>
          <w:rFonts w:ascii="Times New Roman" w:hAnsi="Times New Roman" w:cs="Times New Roman"/>
          <w:sz w:val="26"/>
          <w:szCs w:val="26"/>
        </w:rPr>
        <w:t xml:space="preserve">нной службы ритуальных услуг из </w:t>
      </w:r>
      <w:r w:rsidRPr="00C942E8">
        <w:rPr>
          <w:rFonts w:ascii="Times New Roman" w:hAnsi="Times New Roman" w:cs="Times New Roman"/>
          <w:sz w:val="26"/>
          <w:szCs w:val="26"/>
        </w:rPr>
        <w:t>четырех человек;</w:t>
      </w:r>
    </w:p>
    <w:p w:rsidR="00C942E8" w:rsidRPr="00C942E8" w:rsidRDefault="00C942E8" w:rsidP="00C942E8">
      <w:pPr>
        <w:widowControl w:val="0"/>
        <w:numPr>
          <w:ilvl w:val="0"/>
          <w:numId w:val="1"/>
        </w:numPr>
        <w:shd w:val="clear" w:color="auto" w:fill="FFFFFF"/>
        <w:tabs>
          <w:tab w:val="left" w:pos="202"/>
        </w:tabs>
        <w:suppressAutoHyphens/>
        <w:autoSpaceDE w:val="0"/>
        <w:spacing w:before="5" w:after="0" w:line="240" w:lineRule="atLeast"/>
        <w:ind w:left="67"/>
        <w:contextualSpacing/>
        <w:rPr>
          <w:rFonts w:ascii="Times New Roman" w:hAnsi="Times New Roman" w:cs="Times New Roman"/>
          <w:spacing w:val="-1"/>
          <w:sz w:val="26"/>
          <w:szCs w:val="26"/>
        </w:rPr>
      </w:pPr>
      <w:r w:rsidRPr="00C942E8">
        <w:rPr>
          <w:rFonts w:ascii="Times New Roman" w:hAnsi="Times New Roman" w:cs="Times New Roman"/>
          <w:spacing w:val="-2"/>
          <w:sz w:val="26"/>
          <w:szCs w:val="26"/>
        </w:rPr>
        <w:t>засыпку могилы вручную или механизированным способом;</w:t>
      </w:r>
    </w:p>
    <w:p w:rsidR="00C942E8" w:rsidRPr="00C942E8" w:rsidRDefault="00C942E8" w:rsidP="00C942E8">
      <w:pPr>
        <w:widowControl w:val="0"/>
        <w:numPr>
          <w:ilvl w:val="0"/>
          <w:numId w:val="1"/>
        </w:numPr>
        <w:shd w:val="clear" w:color="auto" w:fill="FFFFFF"/>
        <w:tabs>
          <w:tab w:val="left" w:pos="202"/>
        </w:tabs>
        <w:suppressAutoHyphens/>
        <w:autoSpaceDE w:val="0"/>
        <w:spacing w:after="0" w:line="240" w:lineRule="atLeast"/>
        <w:ind w:left="67"/>
        <w:contextualSpacing/>
        <w:rPr>
          <w:rFonts w:ascii="Times New Roman" w:hAnsi="Times New Roman" w:cs="Times New Roman"/>
          <w:spacing w:val="-1"/>
          <w:sz w:val="26"/>
          <w:szCs w:val="26"/>
        </w:rPr>
      </w:pPr>
      <w:r w:rsidRPr="00C942E8">
        <w:rPr>
          <w:rFonts w:ascii="Times New Roman" w:hAnsi="Times New Roman" w:cs="Times New Roman"/>
          <w:spacing w:val="-1"/>
          <w:sz w:val="26"/>
          <w:szCs w:val="26"/>
        </w:rPr>
        <w:t>устройство надмогильного холма;</w:t>
      </w:r>
    </w:p>
    <w:p w:rsidR="00C942E8" w:rsidRPr="00C942E8" w:rsidRDefault="00C942E8" w:rsidP="00C942E8">
      <w:pPr>
        <w:widowControl w:val="0"/>
        <w:numPr>
          <w:ilvl w:val="0"/>
          <w:numId w:val="1"/>
        </w:numPr>
        <w:shd w:val="clear" w:color="auto" w:fill="FFFFFF"/>
        <w:tabs>
          <w:tab w:val="left" w:pos="202"/>
        </w:tabs>
        <w:suppressAutoHyphens/>
        <w:autoSpaceDE w:val="0"/>
        <w:spacing w:after="0" w:line="240" w:lineRule="atLeast"/>
        <w:ind w:left="67"/>
        <w:contextualSpacing/>
        <w:rPr>
          <w:rFonts w:ascii="Times New Roman" w:hAnsi="Times New Roman" w:cs="Times New Roman"/>
          <w:sz w:val="26"/>
          <w:szCs w:val="26"/>
        </w:rPr>
      </w:pPr>
      <w:r w:rsidRPr="00C942E8">
        <w:rPr>
          <w:rFonts w:ascii="Times New Roman" w:hAnsi="Times New Roman" w:cs="Times New Roman"/>
          <w:spacing w:val="-1"/>
          <w:sz w:val="26"/>
          <w:szCs w:val="26"/>
        </w:rPr>
        <w:t>установку регистрационной таблички.</w:t>
      </w:r>
    </w:p>
    <w:p w:rsidR="00C942E8" w:rsidRPr="00C942E8" w:rsidRDefault="00C942E8" w:rsidP="00C942E8">
      <w:pPr>
        <w:shd w:val="clear" w:color="auto" w:fill="FFFFFF"/>
        <w:spacing w:line="240" w:lineRule="atLeast"/>
        <w:ind w:left="1030"/>
        <w:contextualSpacing/>
        <w:rPr>
          <w:rFonts w:ascii="Times New Roman" w:hAnsi="Times New Roman" w:cs="Times New Roman"/>
          <w:sz w:val="26"/>
          <w:szCs w:val="26"/>
        </w:rPr>
      </w:pPr>
    </w:p>
    <w:p w:rsidR="00C942E8" w:rsidRDefault="00C942E8" w:rsidP="00C942E8">
      <w:pPr>
        <w:jc w:val="right"/>
        <w:rPr>
          <w:sz w:val="24"/>
          <w:szCs w:val="24"/>
          <w:highlight w:val="yellow"/>
        </w:rPr>
      </w:pPr>
    </w:p>
    <w:p w:rsidR="00E42BA2" w:rsidRDefault="00E42BA2" w:rsidP="00E42BA2">
      <w:pPr>
        <w:widowControl w:val="0"/>
        <w:shd w:val="clear" w:color="auto" w:fill="FFFFFF"/>
        <w:tabs>
          <w:tab w:val="left" w:pos="202"/>
        </w:tabs>
        <w:suppressAutoHyphens/>
        <w:autoSpaceDE w:val="0"/>
        <w:spacing w:after="0" w:line="240" w:lineRule="atLeast"/>
        <w:contextualSpacing/>
        <w:rPr>
          <w:sz w:val="24"/>
          <w:szCs w:val="24"/>
        </w:rPr>
      </w:pPr>
    </w:p>
    <w:p w:rsidR="004C1653" w:rsidRDefault="004C1653" w:rsidP="00E42BA2">
      <w:pPr>
        <w:widowControl w:val="0"/>
        <w:shd w:val="clear" w:color="auto" w:fill="FFFFFF"/>
        <w:tabs>
          <w:tab w:val="left" w:pos="202"/>
        </w:tabs>
        <w:suppressAutoHyphens/>
        <w:autoSpaceDE w:val="0"/>
        <w:spacing w:after="0" w:line="240" w:lineRule="atLeast"/>
        <w:contextualSpacing/>
        <w:rPr>
          <w:rFonts w:ascii="Times New Roman" w:hAnsi="Times New Roman" w:cs="Times New Roman"/>
          <w:spacing w:val="-1"/>
          <w:sz w:val="26"/>
          <w:szCs w:val="26"/>
        </w:rPr>
      </w:pPr>
    </w:p>
    <w:p w:rsidR="00E42BA2" w:rsidRDefault="00E42BA2" w:rsidP="00E42BA2">
      <w:pPr>
        <w:widowControl w:val="0"/>
        <w:shd w:val="clear" w:color="auto" w:fill="FFFFFF"/>
        <w:tabs>
          <w:tab w:val="left" w:pos="202"/>
        </w:tabs>
        <w:suppressAutoHyphens/>
        <w:autoSpaceDE w:val="0"/>
        <w:spacing w:after="0" w:line="240" w:lineRule="atLeast"/>
        <w:contextualSpacing/>
        <w:rPr>
          <w:rFonts w:ascii="Times New Roman" w:hAnsi="Times New Roman" w:cs="Times New Roman"/>
          <w:spacing w:val="-1"/>
          <w:sz w:val="26"/>
          <w:szCs w:val="26"/>
        </w:rPr>
      </w:pPr>
    </w:p>
    <w:p w:rsidR="00285AFF" w:rsidRPr="00285AFF" w:rsidRDefault="00285AFF" w:rsidP="00285AFF">
      <w:pPr>
        <w:spacing w:line="240" w:lineRule="atLeast"/>
        <w:contextualSpacing/>
        <w:jc w:val="right"/>
        <w:rPr>
          <w:rFonts w:ascii="Times New Roman" w:hAnsi="Times New Roman" w:cs="Times New Roman"/>
        </w:rPr>
      </w:pPr>
      <w:r w:rsidRPr="00285AFF">
        <w:rPr>
          <w:rFonts w:ascii="Times New Roman" w:hAnsi="Times New Roman" w:cs="Times New Roman"/>
          <w:sz w:val="24"/>
          <w:szCs w:val="24"/>
        </w:rPr>
        <w:lastRenderedPageBreak/>
        <w:t xml:space="preserve">Приложение № 2 к постановлению </w:t>
      </w:r>
    </w:p>
    <w:p w:rsidR="00285AFF" w:rsidRDefault="00285AFF" w:rsidP="00285AFF">
      <w:pPr>
        <w:spacing w:line="240" w:lineRule="atLeast"/>
        <w:contextualSpacing/>
        <w:jc w:val="right"/>
        <w:rPr>
          <w:rFonts w:ascii="Times New Roman" w:hAnsi="Times New Roman" w:cs="Times New Roman"/>
          <w:sz w:val="24"/>
          <w:szCs w:val="24"/>
        </w:rPr>
      </w:pPr>
      <w:r w:rsidRPr="00285AFF">
        <w:rPr>
          <w:rFonts w:ascii="Times New Roman" w:hAnsi="Times New Roman" w:cs="Times New Roman"/>
          <w:sz w:val="24"/>
          <w:szCs w:val="24"/>
        </w:rPr>
        <w:t xml:space="preserve">администрации </w:t>
      </w:r>
      <w:r>
        <w:rPr>
          <w:rFonts w:ascii="Times New Roman" w:hAnsi="Times New Roman" w:cs="Times New Roman"/>
          <w:sz w:val="24"/>
          <w:szCs w:val="24"/>
        </w:rPr>
        <w:t>Алгайского</w:t>
      </w:r>
    </w:p>
    <w:p w:rsidR="00285AFF" w:rsidRPr="00285AFF" w:rsidRDefault="00285AFF" w:rsidP="00285AFF">
      <w:pPr>
        <w:spacing w:line="240" w:lineRule="atLeast"/>
        <w:contextualSpacing/>
        <w:jc w:val="right"/>
        <w:rPr>
          <w:rFonts w:ascii="Times New Roman" w:hAnsi="Times New Roman" w:cs="Times New Roman"/>
        </w:rPr>
      </w:pPr>
      <w:r>
        <w:rPr>
          <w:rFonts w:ascii="Times New Roman" w:hAnsi="Times New Roman" w:cs="Times New Roman"/>
          <w:sz w:val="24"/>
          <w:szCs w:val="24"/>
        </w:rPr>
        <w:t>муниципального образования</w:t>
      </w:r>
    </w:p>
    <w:p w:rsidR="00285AFF" w:rsidRPr="00285AFF" w:rsidRDefault="00B85126" w:rsidP="00285AFF">
      <w:pPr>
        <w:spacing w:line="240" w:lineRule="atLeast"/>
        <w:contextualSpacing/>
        <w:jc w:val="right"/>
        <w:rPr>
          <w:rFonts w:ascii="Times New Roman" w:hAnsi="Times New Roman" w:cs="Times New Roman"/>
        </w:rPr>
      </w:pPr>
      <w:r>
        <w:rPr>
          <w:rFonts w:ascii="Times New Roman" w:hAnsi="Times New Roman" w:cs="Times New Roman"/>
          <w:sz w:val="24"/>
          <w:szCs w:val="24"/>
        </w:rPr>
        <w:t>от 13.02.</w:t>
      </w:r>
      <w:r w:rsidR="00B139B8">
        <w:rPr>
          <w:rFonts w:ascii="Times New Roman" w:hAnsi="Times New Roman" w:cs="Times New Roman"/>
          <w:sz w:val="24"/>
          <w:szCs w:val="24"/>
        </w:rPr>
        <w:t>2024</w:t>
      </w:r>
      <w:r w:rsidR="0041719B">
        <w:rPr>
          <w:rFonts w:ascii="Times New Roman" w:hAnsi="Times New Roman" w:cs="Times New Roman"/>
          <w:sz w:val="24"/>
          <w:szCs w:val="24"/>
        </w:rPr>
        <w:t xml:space="preserve"> г.</w:t>
      </w:r>
      <w:r w:rsidR="00285AFF" w:rsidRPr="00285AFF">
        <w:rPr>
          <w:rFonts w:ascii="Times New Roman" w:hAnsi="Times New Roman" w:cs="Times New Roman"/>
          <w:sz w:val="24"/>
          <w:szCs w:val="24"/>
        </w:rPr>
        <w:t xml:space="preserve"> № </w:t>
      </w:r>
      <w:r>
        <w:rPr>
          <w:rFonts w:ascii="Times New Roman" w:hAnsi="Times New Roman" w:cs="Times New Roman"/>
          <w:sz w:val="24"/>
          <w:szCs w:val="24"/>
        </w:rPr>
        <w:t>10</w:t>
      </w:r>
    </w:p>
    <w:p w:rsidR="004F1654" w:rsidRDefault="004F1654" w:rsidP="00FA4712">
      <w:pPr>
        <w:shd w:val="clear" w:color="auto" w:fill="FFFFFF"/>
        <w:spacing w:before="830" w:line="240" w:lineRule="atLeast"/>
        <w:ind w:right="463"/>
        <w:contextualSpacing/>
        <w:jc w:val="center"/>
        <w:rPr>
          <w:rFonts w:ascii="Times New Roman" w:hAnsi="Times New Roman" w:cs="Times New Roman"/>
          <w:b/>
          <w:bCs/>
          <w:sz w:val="24"/>
          <w:szCs w:val="24"/>
        </w:rPr>
      </w:pPr>
    </w:p>
    <w:p w:rsidR="00285AFF" w:rsidRPr="00FA4712" w:rsidRDefault="00285AFF" w:rsidP="00FA4712">
      <w:pPr>
        <w:shd w:val="clear" w:color="auto" w:fill="FFFFFF"/>
        <w:spacing w:before="830" w:line="240" w:lineRule="atLeast"/>
        <w:ind w:right="463"/>
        <w:contextualSpacing/>
        <w:jc w:val="center"/>
        <w:rPr>
          <w:rFonts w:ascii="Times New Roman" w:hAnsi="Times New Roman" w:cs="Times New Roman"/>
        </w:rPr>
      </w:pPr>
      <w:r w:rsidRPr="00FA4712">
        <w:rPr>
          <w:rFonts w:ascii="Times New Roman" w:hAnsi="Times New Roman" w:cs="Times New Roman"/>
          <w:b/>
          <w:bCs/>
          <w:sz w:val="24"/>
          <w:szCs w:val="24"/>
        </w:rPr>
        <w:t>Требования к качеству услуг по погребению</w:t>
      </w:r>
    </w:p>
    <w:p w:rsidR="00285AFF" w:rsidRPr="00FA4712" w:rsidRDefault="00285AFF" w:rsidP="00FA4712">
      <w:pPr>
        <w:shd w:val="clear" w:color="auto" w:fill="FFFFFF"/>
        <w:spacing w:line="240" w:lineRule="atLeast"/>
        <w:ind w:right="473"/>
        <w:contextualSpacing/>
        <w:jc w:val="center"/>
        <w:rPr>
          <w:rFonts w:ascii="Times New Roman" w:hAnsi="Times New Roman" w:cs="Times New Roman"/>
        </w:rPr>
      </w:pPr>
      <w:r w:rsidRPr="00FA4712">
        <w:rPr>
          <w:rFonts w:ascii="Times New Roman" w:hAnsi="Times New Roman" w:cs="Times New Roman"/>
          <w:b/>
          <w:bCs/>
          <w:spacing w:val="-1"/>
          <w:sz w:val="24"/>
          <w:szCs w:val="24"/>
        </w:rPr>
        <w:t>умерших (погибших), не имеющих супруга, близких родственников,</w:t>
      </w:r>
    </w:p>
    <w:p w:rsidR="00285AFF" w:rsidRPr="00FA4712" w:rsidRDefault="00285AFF" w:rsidP="00FA4712">
      <w:pPr>
        <w:shd w:val="clear" w:color="auto" w:fill="FFFFFF"/>
        <w:spacing w:line="240" w:lineRule="atLeast"/>
        <w:ind w:right="454"/>
        <w:contextualSpacing/>
        <w:jc w:val="center"/>
        <w:rPr>
          <w:rFonts w:ascii="Times New Roman" w:hAnsi="Times New Roman" w:cs="Times New Roman"/>
        </w:rPr>
      </w:pPr>
      <w:r w:rsidRPr="00FA4712">
        <w:rPr>
          <w:rFonts w:ascii="Times New Roman" w:hAnsi="Times New Roman" w:cs="Times New Roman"/>
          <w:b/>
          <w:bCs/>
          <w:sz w:val="24"/>
          <w:szCs w:val="24"/>
        </w:rPr>
        <w:t xml:space="preserve">иных родственников либо законного представителя умершего, </w:t>
      </w:r>
    </w:p>
    <w:p w:rsidR="00285AFF" w:rsidRDefault="00285AFF" w:rsidP="00FA4712">
      <w:pPr>
        <w:shd w:val="clear" w:color="auto" w:fill="FFFFFF"/>
        <w:spacing w:line="240" w:lineRule="atLeast"/>
        <w:ind w:right="454"/>
        <w:contextualSpacing/>
        <w:jc w:val="center"/>
        <w:rPr>
          <w:rFonts w:ascii="Times New Roman" w:hAnsi="Times New Roman" w:cs="Times New Roman"/>
          <w:b/>
          <w:bCs/>
          <w:sz w:val="24"/>
          <w:szCs w:val="24"/>
        </w:rPr>
      </w:pPr>
      <w:r w:rsidRPr="00FA4712">
        <w:rPr>
          <w:rFonts w:ascii="Times New Roman" w:hAnsi="Times New Roman" w:cs="Times New Roman"/>
          <w:b/>
          <w:bCs/>
          <w:sz w:val="24"/>
          <w:szCs w:val="24"/>
        </w:rPr>
        <w:t xml:space="preserve">в </w:t>
      </w:r>
      <w:proofErr w:type="spellStart"/>
      <w:r w:rsidR="004F1654">
        <w:rPr>
          <w:rFonts w:ascii="Times New Roman" w:hAnsi="Times New Roman" w:cs="Times New Roman"/>
          <w:b/>
          <w:bCs/>
          <w:sz w:val="24"/>
          <w:szCs w:val="24"/>
        </w:rPr>
        <w:t>Алгайском</w:t>
      </w:r>
      <w:proofErr w:type="spellEnd"/>
      <w:r w:rsidR="004F1654">
        <w:rPr>
          <w:rFonts w:ascii="Times New Roman" w:hAnsi="Times New Roman" w:cs="Times New Roman"/>
          <w:b/>
          <w:bCs/>
          <w:sz w:val="24"/>
          <w:szCs w:val="24"/>
        </w:rPr>
        <w:t xml:space="preserve"> муниципальном образовании</w:t>
      </w:r>
    </w:p>
    <w:p w:rsidR="004F1654" w:rsidRPr="00FA4712" w:rsidRDefault="004F1654" w:rsidP="00FA4712">
      <w:pPr>
        <w:shd w:val="clear" w:color="auto" w:fill="FFFFFF"/>
        <w:spacing w:line="240" w:lineRule="atLeast"/>
        <w:ind w:right="454"/>
        <w:contextualSpacing/>
        <w:jc w:val="center"/>
        <w:rPr>
          <w:rFonts w:ascii="Times New Roman" w:hAnsi="Times New Roman" w:cs="Times New Roman"/>
        </w:rPr>
      </w:pPr>
    </w:p>
    <w:p w:rsidR="004C1653" w:rsidRPr="004C1653" w:rsidRDefault="004C1653" w:rsidP="004C1653">
      <w:pPr>
        <w:shd w:val="clear" w:color="auto" w:fill="FFFFFF"/>
        <w:spacing w:before="262" w:after="0" w:line="240" w:lineRule="atLeast"/>
        <w:ind w:left="24"/>
        <w:contextualSpacing/>
        <w:rPr>
          <w:rFonts w:ascii="Times New Roman" w:hAnsi="Times New Roman" w:cs="Times New Roman"/>
          <w:sz w:val="25"/>
          <w:szCs w:val="25"/>
        </w:rPr>
      </w:pPr>
      <w:r w:rsidRPr="004C1653">
        <w:rPr>
          <w:rFonts w:ascii="Times New Roman" w:hAnsi="Times New Roman" w:cs="Times New Roman"/>
          <w:spacing w:val="-1"/>
          <w:sz w:val="25"/>
          <w:szCs w:val="25"/>
        </w:rPr>
        <w:t>1.Оформление документов, необходимых для погребения</w:t>
      </w:r>
    </w:p>
    <w:p w:rsidR="004C1653" w:rsidRPr="004C1653" w:rsidRDefault="004C1653" w:rsidP="004C1653">
      <w:pPr>
        <w:shd w:val="clear" w:color="auto" w:fill="FFFFFF"/>
        <w:spacing w:before="2" w:after="0" w:line="240" w:lineRule="atLeast"/>
        <w:contextualSpacing/>
        <w:rPr>
          <w:rFonts w:ascii="Times New Roman" w:hAnsi="Times New Roman" w:cs="Times New Roman"/>
          <w:spacing w:val="-1"/>
          <w:sz w:val="25"/>
          <w:szCs w:val="25"/>
        </w:rPr>
      </w:pPr>
      <w:r w:rsidRPr="004C1653">
        <w:rPr>
          <w:rFonts w:ascii="Times New Roman" w:hAnsi="Times New Roman" w:cs="Times New Roman"/>
          <w:sz w:val="25"/>
          <w:szCs w:val="25"/>
        </w:rPr>
        <w:t>Оформление документов, необходимых для погребения, включают в себя:</w:t>
      </w:r>
    </w:p>
    <w:p w:rsidR="004C1653" w:rsidRPr="004C1653" w:rsidRDefault="004C1653" w:rsidP="004C1653">
      <w:pPr>
        <w:widowControl w:val="0"/>
        <w:numPr>
          <w:ilvl w:val="0"/>
          <w:numId w:val="2"/>
        </w:numPr>
        <w:shd w:val="clear" w:color="auto" w:fill="FFFFFF"/>
        <w:tabs>
          <w:tab w:val="clear" w:pos="135"/>
          <w:tab w:val="left" w:pos="180"/>
        </w:tabs>
        <w:suppressAutoHyphens/>
        <w:autoSpaceDE w:val="0"/>
        <w:spacing w:before="2" w:after="0" w:line="240" w:lineRule="atLeast"/>
        <w:ind w:left="180" w:right="4858" w:hanging="173"/>
        <w:contextualSpacing/>
        <w:rPr>
          <w:rFonts w:ascii="Times New Roman" w:hAnsi="Times New Roman" w:cs="Times New Roman"/>
          <w:sz w:val="25"/>
          <w:szCs w:val="25"/>
        </w:rPr>
      </w:pPr>
      <w:r w:rsidRPr="004C1653">
        <w:rPr>
          <w:rFonts w:ascii="Times New Roman" w:hAnsi="Times New Roman" w:cs="Times New Roman"/>
          <w:spacing w:val="-1"/>
          <w:sz w:val="25"/>
          <w:szCs w:val="25"/>
        </w:rPr>
        <w:t>оформление заказа на могилу;</w:t>
      </w:r>
    </w:p>
    <w:p w:rsidR="004C1653" w:rsidRPr="004C1653" w:rsidRDefault="004C1653" w:rsidP="004C1653">
      <w:pPr>
        <w:widowControl w:val="0"/>
        <w:numPr>
          <w:ilvl w:val="0"/>
          <w:numId w:val="2"/>
        </w:numPr>
        <w:shd w:val="clear" w:color="auto" w:fill="FFFFFF"/>
        <w:tabs>
          <w:tab w:val="clear" w:pos="135"/>
          <w:tab w:val="left" w:pos="180"/>
        </w:tabs>
        <w:suppressAutoHyphens/>
        <w:autoSpaceDE w:val="0"/>
        <w:spacing w:before="2" w:after="0" w:line="240" w:lineRule="atLeast"/>
        <w:ind w:left="180" w:right="4858" w:hanging="173"/>
        <w:contextualSpacing/>
        <w:rPr>
          <w:rFonts w:ascii="Times New Roman" w:hAnsi="Times New Roman" w:cs="Times New Roman"/>
          <w:spacing w:val="-2"/>
          <w:sz w:val="25"/>
          <w:szCs w:val="25"/>
        </w:rPr>
      </w:pPr>
      <w:r w:rsidRPr="004C1653">
        <w:rPr>
          <w:rFonts w:ascii="Times New Roman" w:hAnsi="Times New Roman" w:cs="Times New Roman"/>
          <w:sz w:val="25"/>
          <w:szCs w:val="25"/>
        </w:rPr>
        <w:t>оформление документов в морге;</w:t>
      </w:r>
    </w:p>
    <w:p w:rsidR="004C1653" w:rsidRPr="004C1653" w:rsidRDefault="004C1653" w:rsidP="004C1653">
      <w:pPr>
        <w:widowControl w:val="0"/>
        <w:numPr>
          <w:ilvl w:val="0"/>
          <w:numId w:val="2"/>
        </w:numPr>
        <w:shd w:val="clear" w:color="auto" w:fill="FFFFFF"/>
        <w:tabs>
          <w:tab w:val="clear" w:pos="135"/>
          <w:tab w:val="left" w:pos="180"/>
        </w:tabs>
        <w:suppressAutoHyphens/>
        <w:autoSpaceDE w:val="0"/>
        <w:spacing w:before="2" w:after="0" w:line="240" w:lineRule="atLeast"/>
        <w:ind w:left="180" w:right="4858" w:hanging="173"/>
        <w:contextualSpacing/>
        <w:rPr>
          <w:rFonts w:ascii="Times New Roman" w:hAnsi="Times New Roman" w:cs="Times New Roman"/>
          <w:sz w:val="25"/>
          <w:szCs w:val="25"/>
        </w:rPr>
      </w:pPr>
      <w:r w:rsidRPr="004C1653">
        <w:rPr>
          <w:rFonts w:ascii="Times New Roman" w:hAnsi="Times New Roman" w:cs="Times New Roman"/>
          <w:spacing w:val="-2"/>
          <w:sz w:val="25"/>
          <w:szCs w:val="25"/>
        </w:rPr>
        <w:t>оформление разрешения на захоронение;</w:t>
      </w:r>
    </w:p>
    <w:p w:rsidR="004C1653" w:rsidRPr="004C1653" w:rsidRDefault="004C1653" w:rsidP="004C1653">
      <w:pPr>
        <w:widowControl w:val="0"/>
        <w:numPr>
          <w:ilvl w:val="0"/>
          <w:numId w:val="2"/>
        </w:numPr>
        <w:shd w:val="clear" w:color="auto" w:fill="FFFFFF"/>
        <w:tabs>
          <w:tab w:val="clear" w:pos="135"/>
          <w:tab w:val="left" w:pos="180"/>
        </w:tabs>
        <w:suppressAutoHyphens/>
        <w:autoSpaceDE w:val="0"/>
        <w:spacing w:before="7" w:after="0" w:line="240" w:lineRule="atLeast"/>
        <w:ind w:left="7"/>
        <w:contextualSpacing/>
        <w:rPr>
          <w:rFonts w:ascii="Times New Roman" w:hAnsi="Times New Roman" w:cs="Times New Roman"/>
          <w:sz w:val="25"/>
          <w:szCs w:val="25"/>
        </w:rPr>
      </w:pPr>
      <w:r w:rsidRPr="004C1653">
        <w:rPr>
          <w:rFonts w:ascii="Times New Roman" w:hAnsi="Times New Roman" w:cs="Times New Roman"/>
          <w:sz w:val="25"/>
          <w:szCs w:val="25"/>
        </w:rPr>
        <w:t>оформление удостоверения о захоронении;</w:t>
      </w:r>
    </w:p>
    <w:p w:rsidR="004C1653" w:rsidRPr="004C1653" w:rsidRDefault="004C1653" w:rsidP="004C1653">
      <w:pPr>
        <w:shd w:val="clear" w:color="auto" w:fill="FFFFFF"/>
        <w:tabs>
          <w:tab w:val="left" w:pos="209"/>
        </w:tabs>
        <w:spacing w:line="240" w:lineRule="atLeast"/>
        <w:ind w:left="17" w:right="4416"/>
        <w:contextualSpacing/>
        <w:rPr>
          <w:rFonts w:ascii="Times New Roman" w:hAnsi="Times New Roman" w:cs="Times New Roman"/>
          <w:sz w:val="25"/>
          <w:szCs w:val="25"/>
        </w:rPr>
      </w:pPr>
      <w:r w:rsidRPr="004C1653">
        <w:rPr>
          <w:rFonts w:ascii="Times New Roman" w:hAnsi="Times New Roman" w:cs="Times New Roman"/>
          <w:sz w:val="25"/>
          <w:szCs w:val="25"/>
        </w:rPr>
        <w:t>-</w:t>
      </w:r>
      <w:r w:rsidRPr="004C1653">
        <w:rPr>
          <w:rFonts w:ascii="Times New Roman" w:hAnsi="Times New Roman" w:cs="Times New Roman"/>
          <w:sz w:val="25"/>
          <w:szCs w:val="25"/>
        </w:rPr>
        <w:tab/>
      </w:r>
      <w:r w:rsidRPr="004C1653">
        <w:rPr>
          <w:rFonts w:ascii="Times New Roman" w:hAnsi="Times New Roman" w:cs="Times New Roman"/>
          <w:spacing w:val="-2"/>
          <w:sz w:val="25"/>
          <w:szCs w:val="25"/>
        </w:rPr>
        <w:t xml:space="preserve">оформление свидетельства о смерти в </w:t>
      </w:r>
      <w:proofErr w:type="spellStart"/>
      <w:r w:rsidRPr="004C1653">
        <w:rPr>
          <w:rFonts w:ascii="Times New Roman" w:hAnsi="Times New Roman" w:cs="Times New Roman"/>
          <w:spacing w:val="-2"/>
          <w:sz w:val="25"/>
          <w:szCs w:val="25"/>
        </w:rPr>
        <w:t>ЗАГСе</w:t>
      </w:r>
      <w:proofErr w:type="spellEnd"/>
      <w:r w:rsidRPr="004C1653">
        <w:rPr>
          <w:rFonts w:ascii="Times New Roman" w:hAnsi="Times New Roman" w:cs="Times New Roman"/>
          <w:spacing w:val="-2"/>
          <w:sz w:val="25"/>
          <w:szCs w:val="25"/>
        </w:rPr>
        <w:t>,</w:t>
      </w:r>
      <w:r w:rsidRPr="004C1653">
        <w:rPr>
          <w:rFonts w:ascii="Times New Roman" w:hAnsi="Times New Roman" w:cs="Times New Roman"/>
          <w:spacing w:val="-2"/>
          <w:sz w:val="25"/>
          <w:szCs w:val="25"/>
        </w:rPr>
        <w:br/>
      </w:r>
      <w:r w:rsidRPr="004C1653">
        <w:rPr>
          <w:rFonts w:ascii="Times New Roman" w:hAnsi="Times New Roman" w:cs="Times New Roman"/>
          <w:sz w:val="25"/>
          <w:szCs w:val="25"/>
        </w:rPr>
        <w:t>2. Облачение тела</w:t>
      </w:r>
    </w:p>
    <w:p w:rsidR="004C1653" w:rsidRPr="004C1653" w:rsidRDefault="004C1653" w:rsidP="004C1653">
      <w:pPr>
        <w:shd w:val="clear" w:color="auto" w:fill="FFFFFF"/>
        <w:spacing w:line="240" w:lineRule="atLeast"/>
        <w:ind w:left="24"/>
        <w:contextualSpacing/>
        <w:rPr>
          <w:rFonts w:ascii="Times New Roman" w:hAnsi="Times New Roman" w:cs="Times New Roman"/>
          <w:spacing w:val="-1"/>
          <w:sz w:val="25"/>
          <w:szCs w:val="25"/>
        </w:rPr>
      </w:pPr>
      <w:r w:rsidRPr="004C1653">
        <w:rPr>
          <w:rFonts w:ascii="Times New Roman" w:hAnsi="Times New Roman" w:cs="Times New Roman"/>
          <w:sz w:val="25"/>
          <w:szCs w:val="25"/>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4C1653" w:rsidRPr="004C1653" w:rsidRDefault="004C1653" w:rsidP="004C1653">
      <w:pPr>
        <w:shd w:val="clear" w:color="auto" w:fill="FFFFFF"/>
        <w:spacing w:before="2" w:after="0" w:line="240" w:lineRule="atLeast"/>
        <w:ind w:left="29"/>
        <w:contextualSpacing/>
        <w:rPr>
          <w:rFonts w:ascii="Times New Roman" w:hAnsi="Times New Roman" w:cs="Times New Roman"/>
          <w:sz w:val="25"/>
          <w:szCs w:val="25"/>
        </w:rPr>
      </w:pPr>
      <w:r w:rsidRPr="004C1653">
        <w:rPr>
          <w:rFonts w:ascii="Times New Roman" w:hAnsi="Times New Roman" w:cs="Times New Roman"/>
          <w:spacing w:val="-1"/>
          <w:sz w:val="25"/>
          <w:szCs w:val="25"/>
        </w:rPr>
        <w:t>3.Предоставление гроба</w:t>
      </w:r>
    </w:p>
    <w:p w:rsidR="004C1653" w:rsidRPr="004C1653" w:rsidRDefault="004C1653" w:rsidP="004C1653">
      <w:pPr>
        <w:shd w:val="clear" w:color="auto" w:fill="FFFFFF"/>
        <w:spacing w:line="240" w:lineRule="atLeast"/>
        <w:ind w:left="38"/>
        <w:contextualSpacing/>
        <w:rPr>
          <w:rFonts w:ascii="Times New Roman" w:hAnsi="Times New Roman" w:cs="Times New Roman"/>
          <w:spacing w:val="-5"/>
          <w:sz w:val="25"/>
          <w:szCs w:val="25"/>
        </w:rPr>
      </w:pPr>
      <w:r w:rsidRPr="004C1653">
        <w:rPr>
          <w:rFonts w:ascii="Times New Roman" w:hAnsi="Times New Roman" w:cs="Times New Roman"/>
          <w:sz w:val="25"/>
          <w:szCs w:val="25"/>
        </w:rPr>
        <w:t>Предоставляется гроб, изготовленный из обрезного пиломатериала (сосна) толщиной не</w:t>
      </w:r>
    </w:p>
    <w:p w:rsidR="004C1653" w:rsidRPr="004C1653" w:rsidRDefault="004C1653" w:rsidP="004C1653">
      <w:pPr>
        <w:shd w:val="clear" w:color="auto" w:fill="FFFFFF"/>
        <w:spacing w:before="2" w:after="0" w:line="240" w:lineRule="atLeast"/>
        <w:ind w:left="34"/>
        <w:contextualSpacing/>
        <w:rPr>
          <w:rFonts w:ascii="Times New Roman" w:hAnsi="Times New Roman" w:cs="Times New Roman"/>
          <w:sz w:val="25"/>
          <w:szCs w:val="25"/>
        </w:rPr>
      </w:pPr>
      <w:r w:rsidRPr="004C1653">
        <w:rPr>
          <w:rFonts w:ascii="Times New Roman" w:hAnsi="Times New Roman" w:cs="Times New Roman"/>
          <w:spacing w:val="-5"/>
          <w:sz w:val="25"/>
          <w:szCs w:val="25"/>
        </w:rPr>
        <w:t xml:space="preserve">менее </w:t>
      </w:r>
      <w:r w:rsidRPr="004C1653">
        <w:rPr>
          <w:rFonts w:ascii="Times New Roman" w:hAnsi="Times New Roman" w:cs="Times New Roman"/>
          <w:iCs/>
          <w:spacing w:val="-5"/>
          <w:sz w:val="25"/>
          <w:szCs w:val="25"/>
        </w:rPr>
        <w:t xml:space="preserve">25 </w:t>
      </w:r>
      <w:r w:rsidRPr="004C1653">
        <w:rPr>
          <w:rFonts w:ascii="Times New Roman" w:hAnsi="Times New Roman" w:cs="Times New Roman"/>
          <w:spacing w:val="-5"/>
          <w:sz w:val="25"/>
          <w:szCs w:val="25"/>
        </w:rPr>
        <w:t>мм.</w:t>
      </w:r>
    </w:p>
    <w:p w:rsidR="004C1653" w:rsidRPr="004C1653" w:rsidRDefault="004C1653" w:rsidP="004C1653">
      <w:pPr>
        <w:shd w:val="clear" w:color="auto" w:fill="FFFFFF"/>
        <w:spacing w:before="5" w:after="0" w:line="240" w:lineRule="atLeast"/>
        <w:ind w:left="26"/>
        <w:contextualSpacing/>
        <w:jc w:val="both"/>
        <w:rPr>
          <w:rFonts w:ascii="Times New Roman" w:hAnsi="Times New Roman" w:cs="Times New Roman"/>
          <w:spacing w:val="-2"/>
          <w:sz w:val="25"/>
          <w:szCs w:val="25"/>
        </w:rPr>
      </w:pPr>
      <w:r w:rsidRPr="004C1653">
        <w:rPr>
          <w:rFonts w:ascii="Times New Roman" w:hAnsi="Times New Roman" w:cs="Times New Roman"/>
          <w:sz w:val="25"/>
          <w:szCs w:val="25"/>
        </w:rPr>
        <w:t>Доставка гроба до места нахождения тела умершего в морг (больницу) осуществляется</w:t>
      </w:r>
    </w:p>
    <w:p w:rsidR="004C1653" w:rsidRPr="004C1653" w:rsidRDefault="004C1653" w:rsidP="004C1653">
      <w:pPr>
        <w:shd w:val="clear" w:color="auto" w:fill="FFFFFF"/>
        <w:spacing w:before="2" w:after="0" w:line="240" w:lineRule="atLeast"/>
        <w:ind w:left="43"/>
        <w:contextualSpacing/>
        <w:jc w:val="both"/>
        <w:rPr>
          <w:rFonts w:ascii="Times New Roman" w:hAnsi="Times New Roman" w:cs="Times New Roman"/>
          <w:spacing w:val="-18"/>
          <w:sz w:val="25"/>
          <w:szCs w:val="25"/>
        </w:rPr>
      </w:pPr>
      <w:r w:rsidRPr="004C1653">
        <w:rPr>
          <w:rFonts w:ascii="Times New Roman" w:hAnsi="Times New Roman" w:cs="Times New Roman"/>
          <w:spacing w:val="-2"/>
          <w:sz w:val="25"/>
          <w:szCs w:val="25"/>
        </w:rPr>
        <w:t>грузовым    автомобилем.  Погрузка, выгрузка    и    перенос    гроба    в    морг   (больницу)</w:t>
      </w:r>
      <w:r w:rsidRPr="004C1653">
        <w:rPr>
          <w:rFonts w:ascii="Times New Roman" w:hAnsi="Times New Roman" w:cs="Times New Roman"/>
          <w:sz w:val="25"/>
          <w:szCs w:val="25"/>
        </w:rPr>
        <w:t xml:space="preserve"> осуществляются двумя работниками специализированной службы.</w:t>
      </w:r>
    </w:p>
    <w:p w:rsidR="004C1653" w:rsidRPr="004C1653" w:rsidRDefault="004C1653" w:rsidP="004C1653">
      <w:pPr>
        <w:shd w:val="clear" w:color="auto" w:fill="FFFFFF"/>
        <w:tabs>
          <w:tab w:val="left" w:pos="533"/>
        </w:tabs>
        <w:spacing w:line="240" w:lineRule="atLeast"/>
        <w:ind w:left="173"/>
        <w:contextualSpacing/>
        <w:rPr>
          <w:rFonts w:ascii="Times New Roman" w:hAnsi="Times New Roman" w:cs="Times New Roman"/>
          <w:sz w:val="25"/>
          <w:szCs w:val="25"/>
        </w:rPr>
      </w:pPr>
      <w:r w:rsidRPr="004C1653">
        <w:rPr>
          <w:rFonts w:ascii="Times New Roman" w:hAnsi="Times New Roman" w:cs="Times New Roman"/>
          <w:spacing w:val="-18"/>
          <w:sz w:val="25"/>
          <w:szCs w:val="25"/>
        </w:rPr>
        <w:t>4.</w:t>
      </w:r>
      <w:r w:rsidRPr="004C1653">
        <w:rPr>
          <w:rFonts w:ascii="Times New Roman" w:hAnsi="Times New Roman" w:cs="Times New Roman"/>
          <w:sz w:val="25"/>
          <w:szCs w:val="25"/>
        </w:rPr>
        <w:tab/>
        <w:t xml:space="preserve">Перевозка </w:t>
      </w:r>
      <w:proofErr w:type="gramStart"/>
      <w:r w:rsidRPr="004C1653">
        <w:rPr>
          <w:rFonts w:ascii="Times New Roman" w:hAnsi="Times New Roman" w:cs="Times New Roman"/>
          <w:sz w:val="25"/>
          <w:szCs w:val="25"/>
        </w:rPr>
        <w:t>умершего</w:t>
      </w:r>
      <w:proofErr w:type="gramEnd"/>
      <w:r w:rsidRPr="004C1653">
        <w:rPr>
          <w:rFonts w:ascii="Times New Roman" w:hAnsi="Times New Roman" w:cs="Times New Roman"/>
          <w:sz w:val="25"/>
          <w:szCs w:val="25"/>
        </w:rPr>
        <w:t xml:space="preserve"> на кладбище</w:t>
      </w:r>
    </w:p>
    <w:p w:rsidR="004C1653" w:rsidRPr="004C1653" w:rsidRDefault="004C1653" w:rsidP="004C1653">
      <w:pPr>
        <w:shd w:val="clear" w:color="auto" w:fill="FFFFFF"/>
        <w:spacing w:line="240" w:lineRule="atLeast"/>
        <w:ind w:left="106" w:right="19"/>
        <w:contextualSpacing/>
        <w:jc w:val="both"/>
        <w:rPr>
          <w:rFonts w:ascii="Times New Roman" w:hAnsi="Times New Roman" w:cs="Times New Roman"/>
          <w:spacing w:val="-18"/>
          <w:sz w:val="25"/>
          <w:szCs w:val="25"/>
        </w:rPr>
      </w:pPr>
      <w:r w:rsidRPr="004C1653">
        <w:rPr>
          <w:rFonts w:ascii="Times New Roman" w:hAnsi="Times New Roman" w:cs="Times New Roman"/>
          <w:sz w:val="25"/>
          <w:szCs w:val="25"/>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4C1653" w:rsidRPr="004C1653" w:rsidRDefault="004C1653" w:rsidP="004C1653">
      <w:pPr>
        <w:shd w:val="clear" w:color="auto" w:fill="FFFFFF"/>
        <w:tabs>
          <w:tab w:val="left" w:pos="533"/>
        </w:tabs>
        <w:spacing w:line="240" w:lineRule="atLeast"/>
        <w:ind w:left="173"/>
        <w:contextualSpacing/>
        <w:rPr>
          <w:rFonts w:ascii="Times New Roman" w:hAnsi="Times New Roman" w:cs="Times New Roman"/>
          <w:sz w:val="25"/>
          <w:szCs w:val="25"/>
        </w:rPr>
      </w:pPr>
      <w:r w:rsidRPr="004C1653">
        <w:rPr>
          <w:rFonts w:ascii="Times New Roman" w:hAnsi="Times New Roman" w:cs="Times New Roman"/>
          <w:spacing w:val="-18"/>
          <w:sz w:val="25"/>
          <w:szCs w:val="25"/>
        </w:rPr>
        <w:t>5.</w:t>
      </w:r>
      <w:r w:rsidRPr="004C1653">
        <w:rPr>
          <w:rFonts w:ascii="Times New Roman" w:hAnsi="Times New Roman" w:cs="Times New Roman"/>
          <w:sz w:val="25"/>
          <w:szCs w:val="25"/>
        </w:rPr>
        <w:tab/>
      </w:r>
      <w:r w:rsidRPr="004C1653">
        <w:rPr>
          <w:rFonts w:ascii="Times New Roman" w:hAnsi="Times New Roman" w:cs="Times New Roman"/>
          <w:spacing w:val="-2"/>
          <w:sz w:val="25"/>
          <w:szCs w:val="25"/>
        </w:rPr>
        <w:t>Погребение</w:t>
      </w:r>
    </w:p>
    <w:p w:rsidR="004C1653" w:rsidRPr="004C1653" w:rsidRDefault="004C1653" w:rsidP="004C1653">
      <w:pPr>
        <w:widowControl w:val="0"/>
        <w:numPr>
          <w:ilvl w:val="0"/>
          <w:numId w:val="3"/>
        </w:numPr>
        <w:shd w:val="clear" w:color="auto" w:fill="FFFFFF"/>
        <w:tabs>
          <w:tab w:val="clear" w:pos="173"/>
          <w:tab w:val="num" w:pos="129"/>
          <w:tab w:val="left" w:pos="254"/>
        </w:tabs>
        <w:suppressAutoHyphens/>
        <w:autoSpaceDE w:val="0"/>
        <w:spacing w:after="0" w:line="240" w:lineRule="atLeast"/>
        <w:ind w:left="125"/>
        <w:contextualSpacing/>
        <w:rPr>
          <w:rFonts w:ascii="Times New Roman" w:hAnsi="Times New Roman" w:cs="Times New Roman"/>
          <w:spacing w:val="-3"/>
          <w:sz w:val="25"/>
          <w:szCs w:val="25"/>
        </w:rPr>
      </w:pPr>
      <w:r w:rsidRPr="004C1653">
        <w:rPr>
          <w:rFonts w:ascii="Times New Roman" w:hAnsi="Times New Roman" w:cs="Times New Roman"/>
          <w:sz w:val="25"/>
          <w:szCs w:val="25"/>
        </w:rPr>
        <w:t>расчистка и разметка могилы;</w:t>
      </w:r>
    </w:p>
    <w:p w:rsidR="004C1653" w:rsidRPr="004C1653" w:rsidRDefault="004C1653" w:rsidP="004C1653">
      <w:pPr>
        <w:widowControl w:val="0"/>
        <w:numPr>
          <w:ilvl w:val="0"/>
          <w:numId w:val="3"/>
        </w:numPr>
        <w:shd w:val="clear" w:color="auto" w:fill="FFFFFF"/>
        <w:tabs>
          <w:tab w:val="clear" w:pos="173"/>
          <w:tab w:val="num" w:pos="129"/>
          <w:tab w:val="left" w:pos="254"/>
        </w:tabs>
        <w:suppressAutoHyphens/>
        <w:autoSpaceDE w:val="0"/>
        <w:spacing w:after="0" w:line="240" w:lineRule="atLeast"/>
        <w:ind w:left="125"/>
        <w:contextualSpacing/>
        <w:jc w:val="both"/>
        <w:rPr>
          <w:rFonts w:ascii="Times New Roman" w:hAnsi="Times New Roman" w:cs="Times New Roman"/>
          <w:spacing w:val="-1"/>
          <w:sz w:val="25"/>
          <w:szCs w:val="25"/>
        </w:rPr>
      </w:pPr>
      <w:r w:rsidRPr="004C1653">
        <w:rPr>
          <w:rFonts w:ascii="Times New Roman" w:hAnsi="Times New Roman" w:cs="Times New Roman"/>
          <w:spacing w:val="-3"/>
          <w:sz w:val="25"/>
          <w:szCs w:val="25"/>
        </w:rPr>
        <w:t xml:space="preserve">рытье могилы установленного размера (2,0 </w:t>
      </w:r>
      <w:proofErr w:type="spellStart"/>
      <w:proofErr w:type="gramStart"/>
      <w:r w:rsidRPr="004C1653">
        <w:rPr>
          <w:rFonts w:ascii="Times New Roman" w:hAnsi="Times New Roman" w:cs="Times New Roman"/>
          <w:spacing w:val="-3"/>
          <w:sz w:val="25"/>
          <w:szCs w:val="25"/>
        </w:rPr>
        <w:t>х</w:t>
      </w:r>
      <w:proofErr w:type="spellEnd"/>
      <w:proofErr w:type="gramEnd"/>
      <w:r w:rsidRPr="004C1653">
        <w:rPr>
          <w:rFonts w:ascii="Times New Roman" w:hAnsi="Times New Roman" w:cs="Times New Roman"/>
          <w:spacing w:val="-3"/>
          <w:sz w:val="25"/>
          <w:szCs w:val="25"/>
        </w:rPr>
        <w:t xml:space="preserve"> КО </w:t>
      </w:r>
      <w:proofErr w:type="spellStart"/>
      <w:r w:rsidRPr="004C1653">
        <w:rPr>
          <w:rFonts w:ascii="Times New Roman" w:hAnsi="Times New Roman" w:cs="Times New Roman"/>
          <w:spacing w:val="-3"/>
          <w:sz w:val="25"/>
          <w:szCs w:val="25"/>
        </w:rPr>
        <w:t>х</w:t>
      </w:r>
      <w:proofErr w:type="spellEnd"/>
      <w:r w:rsidRPr="004C1653">
        <w:rPr>
          <w:rFonts w:ascii="Times New Roman" w:hAnsi="Times New Roman" w:cs="Times New Roman"/>
          <w:spacing w:val="-3"/>
          <w:sz w:val="25"/>
          <w:szCs w:val="25"/>
        </w:rPr>
        <w:t xml:space="preserve"> 1,5м) на отведенном участке кладбища </w:t>
      </w:r>
      <w:r w:rsidRPr="004C1653">
        <w:rPr>
          <w:rFonts w:ascii="Times New Roman" w:hAnsi="Times New Roman" w:cs="Times New Roman"/>
          <w:sz w:val="25"/>
          <w:szCs w:val="25"/>
        </w:rPr>
        <w:t>землекопами вручную или с использованием механизированных средств;</w:t>
      </w:r>
    </w:p>
    <w:p w:rsidR="004C1653" w:rsidRPr="004C1653" w:rsidRDefault="004C1653" w:rsidP="004C1653">
      <w:pPr>
        <w:widowControl w:val="0"/>
        <w:numPr>
          <w:ilvl w:val="0"/>
          <w:numId w:val="3"/>
        </w:numPr>
        <w:shd w:val="clear" w:color="auto" w:fill="FFFFFF"/>
        <w:tabs>
          <w:tab w:val="clear" w:pos="173"/>
          <w:tab w:val="num" w:pos="129"/>
          <w:tab w:val="left" w:pos="254"/>
        </w:tabs>
        <w:suppressAutoHyphens/>
        <w:autoSpaceDE w:val="0"/>
        <w:spacing w:after="0" w:line="240" w:lineRule="atLeast"/>
        <w:ind w:left="125"/>
        <w:contextualSpacing/>
        <w:rPr>
          <w:rFonts w:ascii="Times New Roman" w:hAnsi="Times New Roman" w:cs="Times New Roman"/>
          <w:spacing w:val="-2"/>
          <w:sz w:val="25"/>
          <w:szCs w:val="25"/>
        </w:rPr>
      </w:pPr>
      <w:r w:rsidRPr="004C1653">
        <w:rPr>
          <w:rFonts w:ascii="Times New Roman" w:hAnsi="Times New Roman" w:cs="Times New Roman"/>
          <w:spacing w:val="-1"/>
          <w:sz w:val="25"/>
          <w:szCs w:val="25"/>
        </w:rPr>
        <w:t>зачистка могилы (осуществляется вручную);</w:t>
      </w:r>
    </w:p>
    <w:p w:rsidR="004C1653" w:rsidRPr="004C1653" w:rsidRDefault="004C1653" w:rsidP="004C1653">
      <w:pPr>
        <w:widowControl w:val="0"/>
        <w:numPr>
          <w:ilvl w:val="0"/>
          <w:numId w:val="3"/>
        </w:numPr>
        <w:shd w:val="clear" w:color="auto" w:fill="FFFFFF"/>
        <w:tabs>
          <w:tab w:val="clear" w:pos="173"/>
          <w:tab w:val="num" w:pos="129"/>
          <w:tab w:val="left" w:pos="254"/>
        </w:tabs>
        <w:suppressAutoHyphens/>
        <w:autoSpaceDE w:val="0"/>
        <w:spacing w:before="5" w:after="0" w:line="240" w:lineRule="atLeast"/>
        <w:ind w:left="125" w:right="12"/>
        <w:contextualSpacing/>
        <w:jc w:val="both"/>
        <w:rPr>
          <w:rFonts w:ascii="Times New Roman" w:hAnsi="Times New Roman" w:cs="Times New Roman"/>
          <w:spacing w:val="-2"/>
          <w:sz w:val="25"/>
          <w:szCs w:val="25"/>
        </w:rPr>
      </w:pPr>
      <w:r w:rsidRPr="004C1653">
        <w:rPr>
          <w:rFonts w:ascii="Times New Roman" w:hAnsi="Times New Roman" w:cs="Times New Roman"/>
          <w:spacing w:val="-2"/>
          <w:sz w:val="25"/>
          <w:szCs w:val="25"/>
        </w:rPr>
        <w:t xml:space="preserve">опускание гроба в могилу рабочими специализированной службы ритуальных услуг из 4 </w:t>
      </w:r>
      <w:r w:rsidRPr="004C1653">
        <w:rPr>
          <w:rFonts w:ascii="Times New Roman" w:hAnsi="Times New Roman" w:cs="Times New Roman"/>
          <w:sz w:val="25"/>
          <w:szCs w:val="25"/>
        </w:rPr>
        <w:t>человек;</w:t>
      </w:r>
    </w:p>
    <w:p w:rsidR="004C1653" w:rsidRPr="004C1653" w:rsidRDefault="004C1653" w:rsidP="004C1653">
      <w:pPr>
        <w:widowControl w:val="0"/>
        <w:numPr>
          <w:ilvl w:val="0"/>
          <w:numId w:val="3"/>
        </w:numPr>
        <w:shd w:val="clear" w:color="auto" w:fill="FFFFFF"/>
        <w:tabs>
          <w:tab w:val="clear" w:pos="173"/>
          <w:tab w:val="num" w:pos="129"/>
          <w:tab w:val="left" w:pos="254"/>
        </w:tabs>
        <w:suppressAutoHyphens/>
        <w:autoSpaceDE w:val="0"/>
        <w:spacing w:before="5" w:after="0" w:line="240" w:lineRule="atLeast"/>
        <w:ind w:left="125" w:right="12"/>
        <w:contextualSpacing/>
        <w:jc w:val="both"/>
        <w:rPr>
          <w:rFonts w:ascii="Times New Roman" w:hAnsi="Times New Roman" w:cs="Times New Roman"/>
          <w:sz w:val="25"/>
          <w:szCs w:val="25"/>
        </w:rPr>
      </w:pPr>
      <w:r w:rsidRPr="004C1653">
        <w:rPr>
          <w:rFonts w:ascii="Times New Roman" w:hAnsi="Times New Roman" w:cs="Times New Roman"/>
          <w:spacing w:val="-2"/>
          <w:sz w:val="25"/>
          <w:szCs w:val="25"/>
        </w:rPr>
        <w:t xml:space="preserve">засыпка могилы вручную или механизированным способом; </w:t>
      </w:r>
    </w:p>
    <w:p w:rsidR="004C1653" w:rsidRPr="004C1653" w:rsidRDefault="004C1653" w:rsidP="004C1653">
      <w:pPr>
        <w:widowControl w:val="0"/>
        <w:shd w:val="clear" w:color="auto" w:fill="FFFFFF"/>
        <w:tabs>
          <w:tab w:val="left" w:pos="254"/>
        </w:tabs>
        <w:autoSpaceDE w:val="0"/>
        <w:spacing w:before="7" w:after="0" w:line="240" w:lineRule="atLeast"/>
        <w:ind w:left="125" w:right="3091"/>
        <w:contextualSpacing/>
        <w:rPr>
          <w:rFonts w:ascii="Times New Roman" w:hAnsi="Times New Roman" w:cs="Times New Roman"/>
          <w:sz w:val="25"/>
          <w:szCs w:val="25"/>
        </w:rPr>
      </w:pPr>
      <w:r w:rsidRPr="004C1653">
        <w:rPr>
          <w:rFonts w:ascii="Times New Roman" w:hAnsi="Times New Roman" w:cs="Times New Roman"/>
          <w:sz w:val="25"/>
          <w:szCs w:val="25"/>
        </w:rPr>
        <w:t>Установка регистрационной таблички.</w:t>
      </w:r>
    </w:p>
    <w:p w:rsidR="004C1653" w:rsidRPr="004C1653" w:rsidRDefault="004C1653" w:rsidP="004C1653">
      <w:pPr>
        <w:spacing w:line="240" w:lineRule="atLeast"/>
        <w:contextualSpacing/>
        <w:jc w:val="right"/>
        <w:rPr>
          <w:rFonts w:ascii="Times New Roman" w:hAnsi="Times New Roman" w:cs="Times New Roman"/>
          <w:sz w:val="26"/>
          <w:szCs w:val="26"/>
        </w:rPr>
      </w:pPr>
    </w:p>
    <w:p w:rsidR="004C1653" w:rsidRPr="004C1653" w:rsidRDefault="004C1653" w:rsidP="004C1653">
      <w:pPr>
        <w:spacing w:line="240" w:lineRule="atLeast"/>
        <w:contextualSpacing/>
        <w:jc w:val="right"/>
        <w:rPr>
          <w:rFonts w:ascii="Times New Roman" w:hAnsi="Times New Roman" w:cs="Times New Roman"/>
          <w:sz w:val="26"/>
          <w:szCs w:val="26"/>
          <w:highlight w:val="yellow"/>
        </w:rPr>
      </w:pPr>
    </w:p>
    <w:p w:rsidR="00285AFF" w:rsidRPr="00FA4712" w:rsidRDefault="00285AFF" w:rsidP="00FA4712">
      <w:pPr>
        <w:spacing w:line="240" w:lineRule="atLeast"/>
        <w:contextualSpacing/>
        <w:jc w:val="right"/>
        <w:rPr>
          <w:rFonts w:ascii="Times New Roman" w:hAnsi="Times New Roman" w:cs="Times New Roman"/>
          <w:sz w:val="24"/>
          <w:szCs w:val="24"/>
        </w:rPr>
      </w:pPr>
    </w:p>
    <w:p w:rsidR="00285AFF" w:rsidRPr="00FA4712" w:rsidRDefault="00285AFF" w:rsidP="00FA4712">
      <w:pPr>
        <w:spacing w:line="240" w:lineRule="atLeast"/>
        <w:contextualSpacing/>
        <w:jc w:val="right"/>
        <w:rPr>
          <w:rFonts w:ascii="Times New Roman" w:hAnsi="Times New Roman" w:cs="Times New Roman"/>
          <w:sz w:val="24"/>
          <w:szCs w:val="24"/>
          <w:highlight w:val="yellow"/>
        </w:rPr>
      </w:pPr>
    </w:p>
    <w:p w:rsidR="00285AFF" w:rsidRDefault="00285AFF" w:rsidP="00285AFF">
      <w:pPr>
        <w:jc w:val="right"/>
        <w:rPr>
          <w:sz w:val="24"/>
          <w:szCs w:val="24"/>
          <w:highlight w:val="yellow"/>
        </w:rPr>
      </w:pPr>
    </w:p>
    <w:p w:rsidR="004C1653" w:rsidRPr="004816D0" w:rsidRDefault="004C1653" w:rsidP="004C1653">
      <w:pPr>
        <w:pageBreakBefore/>
        <w:spacing w:line="240" w:lineRule="atLeast"/>
        <w:contextualSpacing/>
        <w:jc w:val="right"/>
        <w:rPr>
          <w:rFonts w:ascii="Times New Roman" w:hAnsi="Times New Roman" w:cs="Times New Roman"/>
        </w:rPr>
      </w:pPr>
      <w:r w:rsidRPr="004816D0">
        <w:rPr>
          <w:rFonts w:ascii="Times New Roman" w:hAnsi="Times New Roman" w:cs="Times New Roman"/>
          <w:sz w:val="24"/>
          <w:szCs w:val="24"/>
        </w:rPr>
        <w:lastRenderedPageBreak/>
        <w:t xml:space="preserve">Приложение № 3 к постановлению </w:t>
      </w:r>
    </w:p>
    <w:p w:rsidR="004C1653" w:rsidRDefault="004C1653" w:rsidP="004C1653">
      <w:pPr>
        <w:spacing w:line="240" w:lineRule="atLeast"/>
        <w:contextualSpacing/>
        <w:jc w:val="right"/>
        <w:rPr>
          <w:rFonts w:ascii="Times New Roman" w:hAnsi="Times New Roman" w:cs="Times New Roman"/>
          <w:sz w:val="24"/>
          <w:szCs w:val="24"/>
        </w:rPr>
      </w:pPr>
      <w:r w:rsidRPr="004816D0">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Алгайского </w:t>
      </w:r>
    </w:p>
    <w:p w:rsidR="004C1653" w:rsidRPr="004816D0" w:rsidRDefault="004C1653" w:rsidP="004C1653">
      <w:pPr>
        <w:spacing w:line="240" w:lineRule="atLeast"/>
        <w:contextualSpacing/>
        <w:jc w:val="right"/>
        <w:rPr>
          <w:rFonts w:ascii="Times New Roman" w:hAnsi="Times New Roman" w:cs="Times New Roman"/>
        </w:rPr>
      </w:pPr>
      <w:r>
        <w:rPr>
          <w:rFonts w:ascii="Times New Roman" w:hAnsi="Times New Roman" w:cs="Times New Roman"/>
          <w:sz w:val="24"/>
          <w:szCs w:val="24"/>
        </w:rPr>
        <w:t>муниципального образования</w:t>
      </w:r>
    </w:p>
    <w:p w:rsidR="004C1653" w:rsidRPr="004816D0" w:rsidRDefault="0028594A" w:rsidP="004C1653">
      <w:pPr>
        <w:spacing w:line="240" w:lineRule="atLeast"/>
        <w:contextualSpacing/>
        <w:jc w:val="right"/>
        <w:rPr>
          <w:rFonts w:ascii="Times New Roman" w:hAnsi="Times New Roman" w:cs="Times New Roman"/>
        </w:rPr>
      </w:pPr>
      <w:r>
        <w:rPr>
          <w:rFonts w:ascii="Times New Roman" w:hAnsi="Times New Roman" w:cs="Times New Roman"/>
          <w:sz w:val="24"/>
          <w:szCs w:val="24"/>
        </w:rPr>
        <w:t>от  13.02.</w:t>
      </w:r>
      <w:r w:rsidR="004C1653">
        <w:rPr>
          <w:rFonts w:ascii="Times New Roman" w:hAnsi="Times New Roman" w:cs="Times New Roman"/>
          <w:sz w:val="24"/>
          <w:szCs w:val="24"/>
        </w:rPr>
        <w:t>2024 г.</w:t>
      </w:r>
      <w:r w:rsidR="004C1653" w:rsidRPr="004816D0">
        <w:rPr>
          <w:rFonts w:ascii="Times New Roman" w:hAnsi="Times New Roman" w:cs="Times New Roman"/>
          <w:sz w:val="24"/>
          <w:szCs w:val="24"/>
        </w:rPr>
        <w:t xml:space="preserve"> № </w:t>
      </w:r>
      <w:r>
        <w:rPr>
          <w:rFonts w:ascii="Times New Roman" w:hAnsi="Times New Roman" w:cs="Times New Roman"/>
          <w:sz w:val="24"/>
          <w:szCs w:val="24"/>
        </w:rPr>
        <w:t>10</w:t>
      </w:r>
    </w:p>
    <w:p w:rsidR="004C1653" w:rsidRDefault="004C1653" w:rsidP="004C1653">
      <w:pPr>
        <w:rPr>
          <w:sz w:val="24"/>
          <w:szCs w:val="24"/>
          <w:u w:val="single"/>
        </w:rPr>
      </w:pPr>
    </w:p>
    <w:p w:rsidR="004C1653" w:rsidRDefault="004C1653" w:rsidP="004C1653">
      <w:pPr>
        <w:rPr>
          <w:sz w:val="24"/>
          <w:szCs w:val="24"/>
          <w:u w:val="single"/>
        </w:rPr>
      </w:pPr>
    </w:p>
    <w:p w:rsidR="004C1653" w:rsidRDefault="004C1653" w:rsidP="004C1653">
      <w:pPr>
        <w:tabs>
          <w:tab w:val="left" w:pos="3840"/>
        </w:tabs>
        <w:jc w:val="center"/>
        <w:rPr>
          <w:rFonts w:ascii="Times New Roman" w:hAnsi="Times New Roman" w:cs="Times New Roman"/>
          <w:sz w:val="26"/>
          <w:szCs w:val="26"/>
        </w:rPr>
      </w:pPr>
      <w:r w:rsidRPr="00DD1486">
        <w:rPr>
          <w:rFonts w:ascii="Times New Roman" w:hAnsi="Times New Roman" w:cs="Times New Roman"/>
          <w:sz w:val="26"/>
          <w:szCs w:val="26"/>
        </w:rPr>
        <w:t>Стоимость услуг, предоставляемых согласно гарантированному п</w:t>
      </w:r>
      <w:r>
        <w:rPr>
          <w:rFonts w:ascii="Times New Roman" w:hAnsi="Times New Roman" w:cs="Times New Roman"/>
          <w:sz w:val="26"/>
          <w:szCs w:val="26"/>
        </w:rPr>
        <w:t xml:space="preserve">еречню услуг по погребению, в </w:t>
      </w:r>
      <w:proofErr w:type="spellStart"/>
      <w:r>
        <w:rPr>
          <w:rFonts w:ascii="Times New Roman" w:hAnsi="Times New Roman" w:cs="Times New Roman"/>
          <w:sz w:val="26"/>
          <w:szCs w:val="26"/>
        </w:rPr>
        <w:t>Алгайском</w:t>
      </w:r>
      <w:proofErr w:type="spellEnd"/>
      <w:r>
        <w:rPr>
          <w:rFonts w:ascii="Times New Roman" w:hAnsi="Times New Roman" w:cs="Times New Roman"/>
          <w:sz w:val="26"/>
          <w:szCs w:val="26"/>
        </w:rPr>
        <w:t xml:space="preserve"> муниципальном образовании</w:t>
      </w:r>
    </w:p>
    <w:p w:rsidR="004C1653" w:rsidRPr="00464981" w:rsidRDefault="004C1653" w:rsidP="004C1653">
      <w:pPr>
        <w:tabs>
          <w:tab w:val="left" w:pos="3840"/>
        </w:tabs>
        <w:jc w:val="center"/>
        <w:rPr>
          <w:rFonts w:ascii="Times New Roman" w:hAnsi="Times New Roman" w:cs="Times New Roman"/>
          <w:sz w:val="16"/>
          <w:szCs w:val="16"/>
        </w:rPr>
      </w:pPr>
    </w:p>
    <w:tbl>
      <w:tblPr>
        <w:tblW w:w="5000" w:type="pct"/>
        <w:tblLayout w:type="fixed"/>
        <w:tblLook w:val="0000"/>
      </w:tblPr>
      <w:tblGrid>
        <w:gridCol w:w="1189"/>
        <w:gridCol w:w="5191"/>
        <w:gridCol w:w="3191"/>
      </w:tblGrid>
      <w:tr w:rsidR="004C1653" w:rsidRPr="00DD1486"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4C1653"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Вид услуги</w:t>
            </w:r>
          </w:p>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Стоимость, рублей</w:t>
            </w:r>
          </w:p>
        </w:tc>
      </w:tr>
      <w:tr w:rsidR="004C1653" w:rsidRPr="00DD1486"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1</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both"/>
              <w:rPr>
                <w:rFonts w:ascii="Times New Roman" w:hAnsi="Times New Roman" w:cs="Times New Roman"/>
                <w:sz w:val="26"/>
                <w:szCs w:val="26"/>
              </w:rPr>
            </w:pPr>
            <w:r w:rsidRPr="00A72CFF">
              <w:rPr>
                <w:rFonts w:ascii="Times New Roman" w:hAnsi="Times New Roman" w:cs="Times New Roman"/>
                <w:sz w:val="26"/>
                <w:szCs w:val="26"/>
              </w:rPr>
              <w:t>Оформление документов, необходимых для погребения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49,31</w:t>
            </w:r>
          </w:p>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p>
        </w:tc>
      </w:tr>
      <w:tr w:rsidR="004C1653" w:rsidRPr="00DD1486"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2</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both"/>
              <w:rPr>
                <w:rFonts w:ascii="Times New Roman" w:hAnsi="Times New Roman" w:cs="Times New Roman"/>
                <w:sz w:val="26"/>
                <w:szCs w:val="26"/>
              </w:rPr>
            </w:pPr>
            <w:r w:rsidRPr="00A72CFF">
              <w:rPr>
                <w:rFonts w:ascii="Times New Roman" w:hAnsi="Times New Roman" w:cs="Times New Roman"/>
                <w:sz w:val="26"/>
                <w:szCs w:val="26"/>
              </w:rPr>
              <w:t>Предоставление и доставка гроба и других предметов, необходимых для погребения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1051,01</w:t>
            </w:r>
          </w:p>
        </w:tc>
      </w:tr>
      <w:tr w:rsidR="004C1653" w:rsidRPr="00DD1486"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3</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both"/>
              <w:rPr>
                <w:rFonts w:ascii="Times New Roman" w:hAnsi="Times New Roman" w:cs="Times New Roman"/>
                <w:sz w:val="26"/>
                <w:szCs w:val="26"/>
              </w:rPr>
            </w:pPr>
            <w:r w:rsidRPr="00A72CFF">
              <w:rPr>
                <w:rFonts w:ascii="Times New Roman" w:hAnsi="Times New Roman" w:cs="Times New Roman"/>
                <w:sz w:val="26"/>
                <w:szCs w:val="26"/>
              </w:rPr>
              <w:t>Перевозка тела (останков) умершего на кладбище (в крематорий)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2357,80</w:t>
            </w:r>
          </w:p>
        </w:tc>
      </w:tr>
      <w:tr w:rsidR="004C1653" w:rsidRPr="00DD1486"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sidRPr="00A72CFF">
              <w:rPr>
                <w:rFonts w:ascii="Times New Roman" w:hAnsi="Times New Roman" w:cs="Times New Roman"/>
                <w:sz w:val="26"/>
                <w:szCs w:val="26"/>
              </w:rPr>
              <w:t>4</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both"/>
              <w:rPr>
                <w:rFonts w:ascii="Times New Roman" w:hAnsi="Times New Roman" w:cs="Times New Roman"/>
                <w:sz w:val="26"/>
                <w:szCs w:val="26"/>
              </w:rPr>
            </w:pPr>
            <w:r w:rsidRPr="00A72CFF">
              <w:rPr>
                <w:rFonts w:ascii="Times New Roman" w:hAnsi="Times New Roman" w:cs="Times New Roman"/>
                <w:sz w:val="26"/>
                <w:szCs w:val="26"/>
              </w:rPr>
              <w:t>Погребение (кремация с последующей выдачей урны с прахом)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4912,08</w:t>
            </w:r>
          </w:p>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p>
        </w:tc>
      </w:tr>
      <w:tr w:rsidR="004C1653" w:rsidRPr="00DD1486" w:rsidTr="0017169D">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rPr>
                <w:rFonts w:ascii="Times New Roman" w:hAnsi="Times New Roman" w:cs="Times New Roman"/>
                <w:sz w:val="26"/>
                <w:szCs w:val="26"/>
              </w:rPr>
            </w:pPr>
            <w:r w:rsidRPr="00A72CFF">
              <w:rPr>
                <w:rFonts w:ascii="Times New Roman" w:hAnsi="Times New Roman" w:cs="Times New Roman"/>
                <w:sz w:val="26"/>
                <w:szCs w:val="26"/>
              </w:rPr>
              <w:t>Общая стоимость гарантированного перечня услуг по погребению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C1653" w:rsidRPr="00A72CFF" w:rsidRDefault="004C1653"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8370,20</w:t>
            </w:r>
          </w:p>
        </w:tc>
      </w:tr>
    </w:tbl>
    <w:p w:rsidR="004C1653" w:rsidRDefault="004C1653" w:rsidP="004C1653">
      <w:pPr>
        <w:jc w:val="right"/>
        <w:rPr>
          <w:sz w:val="24"/>
          <w:szCs w:val="24"/>
          <w:highlight w:val="yellow"/>
        </w:rPr>
      </w:pPr>
    </w:p>
    <w:p w:rsidR="004C1653" w:rsidRPr="001E68FB" w:rsidRDefault="004C1653" w:rsidP="004C1653">
      <w:pPr>
        <w:widowControl w:val="0"/>
        <w:shd w:val="clear" w:color="auto" w:fill="FFFFFF"/>
        <w:tabs>
          <w:tab w:val="left" w:pos="202"/>
        </w:tabs>
        <w:suppressAutoHyphens/>
        <w:autoSpaceDE w:val="0"/>
        <w:spacing w:after="0" w:line="240" w:lineRule="atLeast"/>
        <w:contextualSpacing/>
        <w:rPr>
          <w:rFonts w:ascii="Times New Roman" w:hAnsi="Times New Roman" w:cs="Times New Roman"/>
          <w:sz w:val="26"/>
          <w:szCs w:val="26"/>
        </w:rPr>
      </w:pPr>
    </w:p>
    <w:p w:rsidR="00C7605B" w:rsidRDefault="00C7605B" w:rsidP="00285AFF">
      <w:pPr>
        <w:jc w:val="right"/>
        <w:rPr>
          <w:sz w:val="24"/>
          <w:szCs w:val="24"/>
          <w:highlight w:val="yellow"/>
        </w:rPr>
      </w:pPr>
    </w:p>
    <w:p w:rsidR="00C7605B" w:rsidRDefault="00C7605B" w:rsidP="00285AFF">
      <w:pPr>
        <w:jc w:val="right"/>
        <w:rPr>
          <w:sz w:val="24"/>
          <w:szCs w:val="24"/>
          <w:highlight w:val="yellow"/>
        </w:rPr>
      </w:pPr>
    </w:p>
    <w:p w:rsidR="00C7605B" w:rsidRDefault="00C7605B" w:rsidP="00285AFF">
      <w:pPr>
        <w:jc w:val="right"/>
        <w:rPr>
          <w:sz w:val="24"/>
          <w:szCs w:val="24"/>
          <w:highlight w:val="yellow"/>
        </w:rPr>
      </w:pPr>
    </w:p>
    <w:p w:rsidR="00C7605B" w:rsidRDefault="00C7605B" w:rsidP="00285AFF">
      <w:pPr>
        <w:jc w:val="right"/>
        <w:rPr>
          <w:sz w:val="24"/>
          <w:szCs w:val="24"/>
          <w:highlight w:val="yellow"/>
        </w:rPr>
      </w:pPr>
    </w:p>
    <w:p w:rsidR="00E42BA2" w:rsidRPr="001E68FB" w:rsidRDefault="00E42BA2" w:rsidP="00E42BA2">
      <w:pPr>
        <w:widowControl w:val="0"/>
        <w:shd w:val="clear" w:color="auto" w:fill="FFFFFF"/>
        <w:tabs>
          <w:tab w:val="left" w:pos="202"/>
        </w:tabs>
        <w:suppressAutoHyphens/>
        <w:autoSpaceDE w:val="0"/>
        <w:spacing w:after="0" w:line="240" w:lineRule="atLeast"/>
        <w:contextualSpacing/>
        <w:rPr>
          <w:rFonts w:ascii="Times New Roman" w:hAnsi="Times New Roman" w:cs="Times New Roman"/>
          <w:sz w:val="26"/>
          <w:szCs w:val="26"/>
        </w:rPr>
      </w:pPr>
    </w:p>
    <w:p w:rsidR="001E68FB" w:rsidRPr="001E68FB" w:rsidRDefault="001E68FB" w:rsidP="00C43093">
      <w:pPr>
        <w:shd w:val="clear" w:color="auto" w:fill="FFFFFF"/>
        <w:spacing w:line="240" w:lineRule="atLeast"/>
        <w:ind w:left="1030"/>
        <w:contextualSpacing/>
        <w:rPr>
          <w:rFonts w:ascii="Times New Roman" w:hAnsi="Times New Roman" w:cs="Times New Roman"/>
          <w:sz w:val="26"/>
          <w:szCs w:val="26"/>
        </w:rPr>
      </w:pPr>
    </w:p>
    <w:p w:rsidR="00163BCC" w:rsidRPr="001E68FB" w:rsidRDefault="00163BCC" w:rsidP="00C43093">
      <w:pPr>
        <w:tabs>
          <w:tab w:val="left" w:pos="4020"/>
        </w:tabs>
        <w:spacing w:after="0" w:line="240" w:lineRule="atLeast"/>
        <w:contextualSpacing/>
        <w:jc w:val="both"/>
        <w:rPr>
          <w:rFonts w:ascii="Times New Roman" w:hAnsi="Times New Roman" w:cs="Times New Roman"/>
          <w:sz w:val="26"/>
          <w:szCs w:val="26"/>
        </w:rPr>
      </w:pPr>
    </w:p>
    <w:p w:rsidR="005C57F3" w:rsidRDefault="005C57F3"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07FEB" w:rsidRPr="00F41301" w:rsidRDefault="00F07FEB" w:rsidP="00F07FEB">
      <w:pPr>
        <w:pageBreakBefore/>
        <w:spacing w:line="240" w:lineRule="atLeast"/>
        <w:contextualSpacing/>
        <w:jc w:val="right"/>
        <w:rPr>
          <w:rFonts w:ascii="Times New Roman" w:hAnsi="Times New Roman" w:cs="Times New Roman"/>
        </w:rPr>
      </w:pPr>
      <w:r w:rsidRPr="00F41301">
        <w:rPr>
          <w:rFonts w:ascii="Times New Roman" w:hAnsi="Times New Roman" w:cs="Times New Roman"/>
          <w:sz w:val="24"/>
          <w:szCs w:val="24"/>
        </w:rPr>
        <w:lastRenderedPageBreak/>
        <w:t xml:space="preserve">Приложение № 4 к постановлению </w:t>
      </w:r>
    </w:p>
    <w:p w:rsidR="00F07FEB" w:rsidRDefault="00F07FEB" w:rsidP="00F07FEB">
      <w:pPr>
        <w:spacing w:line="240" w:lineRule="atLeast"/>
        <w:contextualSpacing/>
        <w:jc w:val="right"/>
        <w:rPr>
          <w:rFonts w:ascii="Times New Roman" w:hAnsi="Times New Roman" w:cs="Times New Roman"/>
          <w:sz w:val="24"/>
          <w:szCs w:val="24"/>
        </w:rPr>
      </w:pPr>
      <w:r w:rsidRPr="00F41301">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Алгайского </w:t>
      </w:r>
    </w:p>
    <w:p w:rsidR="00F07FEB" w:rsidRPr="00F41301" w:rsidRDefault="00F07FEB" w:rsidP="00F07FEB">
      <w:pPr>
        <w:spacing w:line="240" w:lineRule="atLeast"/>
        <w:contextualSpacing/>
        <w:jc w:val="right"/>
        <w:rPr>
          <w:rFonts w:ascii="Times New Roman" w:hAnsi="Times New Roman" w:cs="Times New Roman"/>
        </w:rPr>
      </w:pPr>
      <w:r>
        <w:rPr>
          <w:rFonts w:ascii="Times New Roman" w:hAnsi="Times New Roman" w:cs="Times New Roman"/>
          <w:sz w:val="24"/>
          <w:szCs w:val="24"/>
        </w:rPr>
        <w:t>муниципального образования</w:t>
      </w:r>
    </w:p>
    <w:p w:rsidR="00F07FEB" w:rsidRPr="00F41301" w:rsidRDefault="0013522F" w:rsidP="00F07FEB">
      <w:pPr>
        <w:spacing w:line="240" w:lineRule="atLeast"/>
        <w:contextualSpacing/>
        <w:jc w:val="right"/>
        <w:rPr>
          <w:rFonts w:ascii="Times New Roman" w:hAnsi="Times New Roman" w:cs="Times New Roman"/>
        </w:rPr>
      </w:pPr>
      <w:r>
        <w:rPr>
          <w:rFonts w:ascii="Times New Roman" w:hAnsi="Times New Roman" w:cs="Times New Roman"/>
          <w:sz w:val="24"/>
          <w:szCs w:val="24"/>
        </w:rPr>
        <w:t>от 13.02.</w:t>
      </w:r>
      <w:r w:rsidR="00F07FEB">
        <w:rPr>
          <w:rFonts w:ascii="Times New Roman" w:hAnsi="Times New Roman" w:cs="Times New Roman"/>
          <w:sz w:val="24"/>
          <w:szCs w:val="24"/>
        </w:rPr>
        <w:t>2024 г.</w:t>
      </w:r>
      <w:r w:rsidR="00F07FEB" w:rsidRPr="00F41301">
        <w:rPr>
          <w:rFonts w:ascii="Times New Roman" w:hAnsi="Times New Roman" w:cs="Times New Roman"/>
          <w:sz w:val="24"/>
          <w:szCs w:val="24"/>
        </w:rPr>
        <w:t xml:space="preserve"> № </w:t>
      </w:r>
      <w:r>
        <w:rPr>
          <w:rFonts w:ascii="Times New Roman" w:hAnsi="Times New Roman" w:cs="Times New Roman"/>
          <w:sz w:val="24"/>
          <w:szCs w:val="24"/>
        </w:rPr>
        <w:t>10</w:t>
      </w:r>
    </w:p>
    <w:p w:rsidR="00F07FEB" w:rsidRDefault="00F07FEB" w:rsidP="00F07FEB">
      <w:pPr>
        <w:rPr>
          <w:sz w:val="24"/>
          <w:szCs w:val="24"/>
        </w:rPr>
      </w:pPr>
    </w:p>
    <w:p w:rsidR="00F07FEB" w:rsidRDefault="00F07FEB" w:rsidP="00F07FEB">
      <w:pPr>
        <w:tabs>
          <w:tab w:val="left" w:pos="3840"/>
        </w:tabs>
        <w:jc w:val="center"/>
        <w:rPr>
          <w:rFonts w:ascii="Times New Roman" w:hAnsi="Times New Roman" w:cs="Times New Roman"/>
          <w:sz w:val="26"/>
          <w:szCs w:val="26"/>
        </w:rPr>
      </w:pPr>
      <w:r w:rsidRPr="00882CAA">
        <w:rPr>
          <w:rFonts w:ascii="Times New Roman" w:hAnsi="Times New Roman" w:cs="Times New Roman"/>
          <w:sz w:val="26"/>
          <w:szCs w:val="26"/>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w:t>
      </w:r>
      <w:r>
        <w:rPr>
          <w:rFonts w:ascii="Times New Roman" w:hAnsi="Times New Roman" w:cs="Times New Roman"/>
          <w:sz w:val="26"/>
          <w:szCs w:val="26"/>
        </w:rPr>
        <w:t xml:space="preserve">ена органами внутренних дел, в </w:t>
      </w:r>
      <w:proofErr w:type="spellStart"/>
      <w:r>
        <w:rPr>
          <w:rFonts w:ascii="Times New Roman" w:hAnsi="Times New Roman" w:cs="Times New Roman"/>
          <w:sz w:val="26"/>
          <w:szCs w:val="26"/>
        </w:rPr>
        <w:t>Алгайском</w:t>
      </w:r>
      <w:proofErr w:type="spellEnd"/>
      <w:r>
        <w:rPr>
          <w:rFonts w:ascii="Times New Roman" w:hAnsi="Times New Roman" w:cs="Times New Roman"/>
          <w:sz w:val="26"/>
          <w:szCs w:val="26"/>
        </w:rPr>
        <w:t xml:space="preserve"> муниципальном образовании</w:t>
      </w:r>
    </w:p>
    <w:p w:rsidR="00F07FEB" w:rsidRPr="00ED6C46" w:rsidRDefault="00F07FEB" w:rsidP="00F07FEB">
      <w:pPr>
        <w:tabs>
          <w:tab w:val="left" w:pos="3840"/>
        </w:tabs>
        <w:jc w:val="center"/>
        <w:rPr>
          <w:rFonts w:ascii="Times New Roman" w:hAnsi="Times New Roman" w:cs="Times New Roman"/>
          <w:sz w:val="16"/>
          <w:szCs w:val="16"/>
        </w:rPr>
      </w:pPr>
    </w:p>
    <w:tbl>
      <w:tblPr>
        <w:tblW w:w="5000" w:type="pct"/>
        <w:tblLayout w:type="fixed"/>
        <w:tblLook w:val="0000"/>
      </w:tblPr>
      <w:tblGrid>
        <w:gridCol w:w="1189"/>
        <w:gridCol w:w="5191"/>
        <w:gridCol w:w="3191"/>
      </w:tblGrid>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Вид услуги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Default="00F07FEB" w:rsidP="0017169D">
            <w:pPr>
              <w:tabs>
                <w:tab w:val="left" w:pos="3840"/>
              </w:tabs>
              <w:spacing w:line="240" w:lineRule="atLeast"/>
              <w:contextualSpacing/>
              <w:jc w:val="center"/>
              <w:rPr>
                <w:rFonts w:ascii="Times New Roman" w:hAnsi="Times New Roman" w:cs="Times New Roman"/>
                <w:sz w:val="24"/>
                <w:szCs w:val="24"/>
              </w:rPr>
            </w:pPr>
            <w:r w:rsidRPr="007E594D">
              <w:rPr>
                <w:rFonts w:ascii="Times New Roman" w:hAnsi="Times New Roman" w:cs="Times New Roman"/>
                <w:sz w:val="24"/>
                <w:szCs w:val="24"/>
              </w:rPr>
              <w:t>Стоимость, рублей</w:t>
            </w:r>
          </w:p>
          <w:p w:rsidR="00F07FEB" w:rsidRPr="007E594D" w:rsidRDefault="00F07FEB" w:rsidP="0017169D">
            <w:pPr>
              <w:tabs>
                <w:tab w:val="left" w:pos="3840"/>
              </w:tabs>
              <w:spacing w:line="240" w:lineRule="atLeast"/>
              <w:contextualSpacing/>
              <w:jc w:val="center"/>
              <w:rPr>
                <w:rFonts w:ascii="Times New Roman" w:hAnsi="Times New Roman" w:cs="Times New Roman"/>
              </w:rPr>
            </w:pPr>
          </w:p>
        </w:tc>
      </w:tr>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1</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both"/>
              <w:rPr>
                <w:rFonts w:ascii="Times New Roman" w:hAnsi="Times New Roman" w:cs="Times New Roman"/>
              </w:rPr>
            </w:pPr>
            <w:r w:rsidRPr="007E594D">
              <w:rPr>
                <w:rFonts w:ascii="Times New Roman" w:hAnsi="Times New Roman" w:cs="Times New Roman"/>
                <w:sz w:val="24"/>
                <w:szCs w:val="24"/>
              </w:rPr>
              <w:t>Оформление документов, необходимых для погребения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A72CFF" w:rsidRDefault="00F07FEB" w:rsidP="0017169D">
            <w:pPr>
              <w:tabs>
                <w:tab w:val="left" w:pos="3840"/>
              </w:tabs>
              <w:spacing w:line="240" w:lineRule="atLeast"/>
              <w:contextualSpacing/>
              <w:jc w:val="center"/>
              <w:rPr>
                <w:rFonts w:ascii="Times New Roman" w:hAnsi="Times New Roman" w:cs="Times New Roman"/>
                <w:sz w:val="26"/>
                <w:szCs w:val="26"/>
              </w:rPr>
            </w:pPr>
            <w:r>
              <w:rPr>
                <w:rFonts w:ascii="Times New Roman" w:hAnsi="Times New Roman" w:cs="Times New Roman"/>
                <w:sz w:val="26"/>
                <w:szCs w:val="26"/>
              </w:rPr>
              <w:t>49,31</w:t>
            </w:r>
          </w:p>
          <w:p w:rsidR="00F07FEB" w:rsidRPr="007E594D" w:rsidRDefault="00F07FEB" w:rsidP="0017169D">
            <w:pPr>
              <w:tabs>
                <w:tab w:val="left" w:pos="3840"/>
              </w:tabs>
              <w:spacing w:line="240" w:lineRule="atLeast"/>
              <w:contextualSpacing/>
              <w:jc w:val="center"/>
              <w:rPr>
                <w:rFonts w:ascii="Times New Roman" w:hAnsi="Times New Roman" w:cs="Times New Roman"/>
              </w:rPr>
            </w:pPr>
          </w:p>
        </w:tc>
      </w:tr>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2</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both"/>
              <w:rPr>
                <w:rFonts w:ascii="Times New Roman" w:hAnsi="Times New Roman" w:cs="Times New Roman"/>
              </w:rPr>
            </w:pPr>
            <w:r w:rsidRPr="007E594D">
              <w:rPr>
                <w:rFonts w:ascii="Times New Roman" w:hAnsi="Times New Roman" w:cs="Times New Roman"/>
                <w:sz w:val="24"/>
                <w:szCs w:val="24"/>
              </w:rPr>
              <w:t>Облачение тела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6</w:t>
            </w:r>
            <w:r>
              <w:rPr>
                <w:rFonts w:ascii="Times New Roman" w:hAnsi="Times New Roman" w:cs="Times New Roman"/>
                <w:sz w:val="24"/>
                <w:szCs w:val="24"/>
              </w:rPr>
              <w:t>8,59</w:t>
            </w:r>
          </w:p>
        </w:tc>
      </w:tr>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3</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both"/>
              <w:rPr>
                <w:rFonts w:ascii="Times New Roman" w:hAnsi="Times New Roman" w:cs="Times New Roman"/>
              </w:rPr>
            </w:pPr>
            <w:r w:rsidRPr="007E594D">
              <w:rPr>
                <w:rFonts w:ascii="Times New Roman" w:hAnsi="Times New Roman" w:cs="Times New Roman"/>
                <w:sz w:val="24"/>
                <w:szCs w:val="24"/>
              </w:rPr>
              <w:t>Предоставление гроба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9</w:t>
            </w:r>
            <w:r>
              <w:rPr>
                <w:rFonts w:ascii="Times New Roman" w:hAnsi="Times New Roman" w:cs="Times New Roman"/>
                <w:sz w:val="24"/>
                <w:szCs w:val="24"/>
              </w:rPr>
              <w:t>82,42</w:t>
            </w:r>
          </w:p>
        </w:tc>
      </w:tr>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4</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both"/>
              <w:rPr>
                <w:rFonts w:ascii="Times New Roman" w:hAnsi="Times New Roman" w:cs="Times New Roman"/>
              </w:rPr>
            </w:pPr>
            <w:r w:rsidRPr="007E594D">
              <w:rPr>
                <w:rFonts w:ascii="Times New Roman" w:hAnsi="Times New Roman" w:cs="Times New Roman"/>
                <w:sz w:val="24"/>
                <w:szCs w:val="24"/>
              </w:rPr>
              <w:t xml:space="preserve">Перевозка </w:t>
            </w:r>
            <w:proofErr w:type="gramStart"/>
            <w:r w:rsidRPr="007E594D">
              <w:rPr>
                <w:rFonts w:ascii="Times New Roman" w:hAnsi="Times New Roman" w:cs="Times New Roman"/>
                <w:sz w:val="24"/>
                <w:szCs w:val="24"/>
              </w:rPr>
              <w:t>умершего</w:t>
            </w:r>
            <w:proofErr w:type="gramEnd"/>
            <w:r w:rsidRPr="007E594D">
              <w:rPr>
                <w:rFonts w:ascii="Times New Roman" w:hAnsi="Times New Roman" w:cs="Times New Roman"/>
                <w:sz w:val="24"/>
                <w:szCs w:val="24"/>
              </w:rPr>
              <w:t xml:space="preserve"> на кладбище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2</w:t>
            </w:r>
            <w:r>
              <w:rPr>
                <w:rFonts w:ascii="Times New Roman" w:hAnsi="Times New Roman" w:cs="Times New Roman"/>
                <w:sz w:val="24"/>
                <w:szCs w:val="24"/>
              </w:rPr>
              <w:t>357,80</w:t>
            </w:r>
          </w:p>
        </w:tc>
      </w:tr>
      <w:tr w:rsidR="00F07FEB" w:rsidTr="0017169D">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5</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both"/>
              <w:rPr>
                <w:rFonts w:ascii="Times New Roman" w:hAnsi="Times New Roman" w:cs="Times New Roman"/>
              </w:rPr>
            </w:pPr>
            <w:r w:rsidRPr="007E594D">
              <w:rPr>
                <w:rFonts w:ascii="Times New Roman" w:hAnsi="Times New Roman" w:cs="Times New Roman"/>
                <w:sz w:val="24"/>
                <w:szCs w:val="24"/>
              </w:rPr>
              <w:t xml:space="preserve">Погребение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sidRPr="007E594D">
              <w:rPr>
                <w:rFonts w:ascii="Times New Roman" w:hAnsi="Times New Roman" w:cs="Times New Roman"/>
                <w:sz w:val="24"/>
                <w:szCs w:val="24"/>
              </w:rPr>
              <w:t>4</w:t>
            </w:r>
            <w:r>
              <w:rPr>
                <w:rFonts w:ascii="Times New Roman" w:hAnsi="Times New Roman" w:cs="Times New Roman"/>
                <w:sz w:val="24"/>
                <w:szCs w:val="24"/>
              </w:rPr>
              <w:t>912,08</w:t>
            </w:r>
          </w:p>
        </w:tc>
      </w:tr>
      <w:tr w:rsidR="00F07FEB" w:rsidTr="0017169D">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Pr>
          <w:p w:rsidR="00F07FEB" w:rsidRDefault="00F07FEB" w:rsidP="0017169D">
            <w:pPr>
              <w:tabs>
                <w:tab w:val="left" w:pos="3840"/>
              </w:tabs>
              <w:spacing w:line="240" w:lineRule="atLeast"/>
              <w:contextualSpacing/>
              <w:rPr>
                <w:rFonts w:ascii="Times New Roman" w:hAnsi="Times New Roman" w:cs="Times New Roman"/>
                <w:sz w:val="24"/>
                <w:szCs w:val="24"/>
              </w:rPr>
            </w:pPr>
            <w:r w:rsidRPr="007E594D">
              <w:rPr>
                <w:rFonts w:ascii="Times New Roman" w:hAnsi="Times New Roman" w:cs="Times New Roman"/>
                <w:sz w:val="24"/>
                <w:szCs w:val="24"/>
              </w:rPr>
              <w:t>Общая стоимость услуг по погребению</w:t>
            </w:r>
          </w:p>
          <w:p w:rsidR="00F07FEB" w:rsidRPr="007E594D" w:rsidRDefault="00F07FEB" w:rsidP="0017169D">
            <w:pPr>
              <w:tabs>
                <w:tab w:val="left" w:pos="3840"/>
              </w:tabs>
              <w:spacing w:line="240" w:lineRule="atLeast"/>
              <w:contextualSpacing/>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07FEB" w:rsidRPr="007E594D" w:rsidRDefault="00F07FEB" w:rsidP="0017169D">
            <w:pPr>
              <w:tabs>
                <w:tab w:val="left" w:pos="3840"/>
              </w:tabs>
              <w:spacing w:line="240" w:lineRule="atLeast"/>
              <w:contextualSpacing/>
              <w:jc w:val="center"/>
              <w:rPr>
                <w:rFonts w:ascii="Times New Roman" w:hAnsi="Times New Roman" w:cs="Times New Roman"/>
              </w:rPr>
            </w:pPr>
            <w:r>
              <w:rPr>
                <w:rFonts w:ascii="Times New Roman" w:hAnsi="Times New Roman" w:cs="Times New Roman"/>
                <w:sz w:val="24"/>
                <w:szCs w:val="24"/>
              </w:rPr>
              <w:t>8370,20</w:t>
            </w:r>
          </w:p>
        </w:tc>
      </w:tr>
    </w:tbl>
    <w:p w:rsidR="00F07FEB" w:rsidRDefault="00F07FEB" w:rsidP="00F07FEB">
      <w:pPr>
        <w:tabs>
          <w:tab w:val="left" w:pos="3840"/>
        </w:tabs>
        <w:jc w:val="center"/>
        <w:rPr>
          <w:sz w:val="24"/>
          <w:szCs w:val="24"/>
          <w:highlight w:val="yellow"/>
        </w:rPr>
      </w:pPr>
    </w:p>
    <w:p w:rsidR="00F07FEB" w:rsidRPr="001E68FB" w:rsidRDefault="00F07FEB" w:rsidP="00F07FEB">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p w:rsidR="00F41301" w:rsidRDefault="00F41301" w:rsidP="00C43093">
      <w:pPr>
        <w:spacing w:line="240" w:lineRule="atLeast"/>
        <w:contextualSpacing/>
        <w:rPr>
          <w:rFonts w:ascii="Times New Roman" w:hAnsi="Times New Roman" w:cs="Times New Roman"/>
          <w:sz w:val="26"/>
          <w:szCs w:val="26"/>
        </w:rPr>
      </w:pPr>
    </w:p>
    <w:sectPr w:rsidR="00F41301" w:rsidSect="005C5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numFmt w:val="bullet"/>
      <w:lvlText w:val="-"/>
      <w:lvlJc w:val="left"/>
      <w:pPr>
        <w:tabs>
          <w:tab w:val="num" w:pos="137"/>
        </w:tabs>
        <w:ind w:left="0" w:firstLine="0"/>
      </w:pPr>
      <w:rPr>
        <w:rFonts w:ascii="Times New Roman" w:hAnsi="Times New Roman" w:cs="Times New Roman" w:hint="default"/>
      </w:rPr>
    </w:lvl>
  </w:abstractNum>
  <w:abstractNum w:abstractNumId="1">
    <w:nsid w:val="00000002"/>
    <w:multiLevelType w:val="singleLevel"/>
    <w:tmpl w:val="00000002"/>
    <w:name w:val="WW8Num2"/>
    <w:lvl w:ilvl="0">
      <w:numFmt w:val="bullet"/>
      <w:lvlText w:val="-"/>
      <w:lvlJc w:val="left"/>
      <w:pPr>
        <w:tabs>
          <w:tab w:val="num" w:pos="137"/>
        </w:tabs>
        <w:ind w:left="0" w:firstLine="0"/>
      </w:pPr>
      <w:rPr>
        <w:rFonts w:ascii="Times New Roman" w:hAnsi="Times New Roman" w:cs="Times New Roman" w:hint="default"/>
      </w:rPr>
    </w:lvl>
  </w:abstractNum>
  <w:abstractNum w:abstractNumId="2">
    <w:nsid w:val="00000003"/>
    <w:multiLevelType w:val="singleLevel"/>
    <w:tmpl w:val="00000003"/>
    <w:name w:val="WW8Num3"/>
    <w:lvl w:ilvl="0">
      <w:numFmt w:val="bullet"/>
      <w:lvlText w:val="-"/>
      <w:lvlJc w:val="left"/>
      <w:pPr>
        <w:tabs>
          <w:tab w:val="num" w:pos="135"/>
        </w:tabs>
        <w:ind w:left="0" w:firstLine="0"/>
      </w:pPr>
      <w:rPr>
        <w:rFonts w:ascii="Times New Roman" w:hAnsi="Times New Roman" w:cs="Times New Roman" w:hint="default"/>
      </w:rPr>
    </w:lvl>
  </w:abstractNum>
  <w:abstractNum w:abstractNumId="3">
    <w:nsid w:val="00000004"/>
    <w:multiLevelType w:val="singleLevel"/>
    <w:tmpl w:val="00000004"/>
    <w:name w:val="WW8Num4"/>
    <w:lvl w:ilvl="0">
      <w:numFmt w:val="bullet"/>
      <w:lvlText w:val="-"/>
      <w:lvlJc w:val="left"/>
      <w:pPr>
        <w:tabs>
          <w:tab w:val="num" w:pos="173"/>
        </w:tabs>
        <w:ind w:left="0" w:firstLine="0"/>
      </w:pPr>
      <w:rPr>
        <w:rFonts w:ascii="Times New Roman" w:hAnsi="Times New Roman" w:cs="Times New Roman" w:hint="default"/>
      </w:rPr>
    </w:lvl>
  </w:abstractNum>
  <w:abstractNum w:abstractNumId="4">
    <w:nsid w:val="00000005"/>
    <w:multiLevelType w:val="singleLevel"/>
    <w:tmpl w:val="00000005"/>
    <w:name w:val="WW8Num5"/>
    <w:lvl w:ilvl="0">
      <w:numFmt w:val="bullet"/>
      <w:lvlText w:val="-"/>
      <w:lvlJc w:val="left"/>
      <w:pPr>
        <w:tabs>
          <w:tab w:val="num" w:pos="129"/>
        </w:tabs>
        <w:ind w:left="0" w:firstLine="0"/>
      </w:pPr>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3BCC"/>
    <w:rsid w:val="00013A8B"/>
    <w:rsid w:val="00076640"/>
    <w:rsid w:val="000A719F"/>
    <w:rsid w:val="000C00B4"/>
    <w:rsid w:val="0013522F"/>
    <w:rsid w:val="00163BCC"/>
    <w:rsid w:val="00175E76"/>
    <w:rsid w:val="00193F2F"/>
    <w:rsid w:val="001E68FB"/>
    <w:rsid w:val="00232627"/>
    <w:rsid w:val="00260B3C"/>
    <w:rsid w:val="0028594A"/>
    <w:rsid w:val="00285AFF"/>
    <w:rsid w:val="002E54FE"/>
    <w:rsid w:val="002E69EE"/>
    <w:rsid w:val="00304103"/>
    <w:rsid w:val="00317B48"/>
    <w:rsid w:val="003728E3"/>
    <w:rsid w:val="003A6E10"/>
    <w:rsid w:val="003B1E92"/>
    <w:rsid w:val="0041719B"/>
    <w:rsid w:val="00464981"/>
    <w:rsid w:val="004816D0"/>
    <w:rsid w:val="00490F3D"/>
    <w:rsid w:val="004B7604"/>
    <w:rsid w:val="004B7BFB"/>
    <w:rsid w:val="004C1653"/>
    <w:rsid w:val="004F1654"/>
    <w:rsid w:val="005C57F3"/>
    <w:rsid w:val="005E42D4"/>
    <w:rsid w:val="006309C2"/>
    <w:rsid w:val="0065344E"/>
    <w:rsid w:val="006D365A"/>
    <w:rsid w:val="007124BC"/>
    <w:rsid w:val="007960D2"/>
    <w:rsid w:val="007E594D"/>
    <w:rsid w:val="007F203F"/>
    <w:rsid w:val="00865891"/>
    <w:rsid w:val="008734E4"/>
    <w:rsid w:val="00882CAA"/>
    <w:rsid w:val="00887CE6"/>
    <w:rsid w:val="009153A4"/>
    <w:rsid w:val="00A23AD1"/>
    <w:rsid w:val="00A72CFF"/>
    <w:rsid w:val="00A80338"/>
    <w:rsid w:val="00AE101F"/>
    <w:rsid w:val="00AE2DC8"/>
    <w:rsid w:val="00B139B8"/>
    <w:rsid w:val="00B57BCE"/>
    <w:rsid w:val="00B85126"/>
    <w:rsid w:val="00C43093"/>
    <w:rsid w:val="00C7605B"/>
    <w:rsid w:val="00C942E8"/>
    <w:rsid w:val="00CA0B13"/>
    <w:rsid w:val="00CB25B4"/>
    <w:rsid w:val="00D25E60"/>
    <w:rsid w:val="00D725DC"/>
    <w:rsid w:val="00D75CE6"/>
    <w:rsid w:val="00D8278A"/>
    <w:rsid w:val="00DD1486"/>
    <w:rsid w:val="00E20BBF"/>
    <w:rsid w:val="00E2279D"/>
    <w:rsid w:val="00E42BA2"/>
    <w:rsid w:val="00E53D5F"/>
    <w:rsid w:val="00E67F90"/>
    <w:rsid w:val="00EC462B"/>
    <w:rsid w:val="00ED6C46"/>
    <w:rsid w:val="00EE647F"/>
    <w:rsid w:val="00F07FEB"/>
    <w:rsid w:val="00F31789"/>
    <w:rsid w:val="00F41301"/>
    <w:rsid w:val="00F4296F"/>
    <w:rsid w:val="00F8413C"/>
    <w:rsid w:val="00FA4712"/>
    <w:rsid w:val="00FC38C8"/>
    <w:rsid w:val="00FD4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BCC"/>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182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72</cp:revision>
  <dcterms:created xsi:type="dcterms:W3CDTF">2023-02-03T05:42:00Z</dcterms:created>
  <dcterms:modified xsi:type="dcterms:W3CDTF">2024-02-13T11:59:00Z</dcterms:modified>
</cp:coreProperties>
</file>