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FB" w:rsidRDefault="00264C9D" w:rsidP="00D544FB">
      <w:pPr>
        <w:tabs>
          <w:tab w:val="left" w:pos="567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Шестое</w:t>
      </w:r>
      <w:r w:rsidR="00D544FB">
        <w:rPr>
          <w:rFonts w:ascii="Times New Roman" w:hAnsi="Times New Roman"/>
          <w:b/>
          <w:sz w:val="28"/>
          <w:szCs w:val="28"/>
        </w:rPr>
        <w:t xml:space="preserve"> заседание Совета Алгайского муниципального образования Новоузенского муниципального района Саратовской области </w:t>
      </w:r>
    </w:p>
    <w:p w:rsidR="00D544FB" w:rsidRPr="00FD646F" w:rsidRDefault="00D544FB" w:rsidP="00FD646F">
      <w:pPr>
        <w:tabs>
          <w:tab w:val="left" w:pos="5670"/>
        </w:tabs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D544FB" w:rsidRPr="00AA621D" w:rsidRDefault="00D544FB" w:rsidP="00D544FB">
      <w:pPr>
        <w:spacing w:after="0" w:line="240" w:lineRule="auto"/>
        <w:ind w:firstLine="540"/>
        <w:rPr>
          <w:rFonts w:ascii="Times New Roman" w:hAnsi="Times New Roman"/>
          <w:b/>
          <w:bCs/>
          <w:sz w:val="16"/>
          <w:szCs w:val="16"/>
        </w:rPr>
      </w:pPr>
    </w:p>
    <w:p w:rsidR="00D544FB" w:rsidRDefault="00D544FB" w:rsidP="00FD646F">
      <w:pPr>
        <w:spacing w:after="0" w:line="240" w:lineRule="auto"/>
        <w:ind w:firstLine="540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D544FB" w:rsidRDefault="00264C9D" w:rsidP="00D544F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от  08 ноября</w:t>
      </w:r>
      <w:r w:rsidR="00D544FB">
        <w:rPr>
          <w:rFonts w:ascii="Times New Roman" w:hAnsi="Times New Roman"/>
          <w:sz w:val="28"/>
          <w:szCs w:val="28"/>
        </w:rPr>
        <w:t xml:space="preserve"> 2023 года № 2</w:t>
      </w:r>
      <w:r>
        <w:rPr>
          <w:rFonts w:ascii="Times New Roman" w:hAnsi="Times New Roman"/>
          <w:sz w:val="28"/>
          <w:szCs w:val="28"/>
        </w:rPr>
        <w:t>2</w:t>
      </w:r>
    </w:p>
    <w:p w:rsidR="00D544FB" w:rsidRDefault="00D544FB" w:rsidP="00D544FB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решение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Совета Алгайского муниципального образования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Новоузенского муниципального района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Саратовской области от 01.11.2017 № 86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«О правилах благоустройства территорий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Алгайского муниципального образования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 xml:space="preserve">Новоузенского муниципального района 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b/>
          <w:sz w:val="25"/>
          <w:szCs w:val="25"/>
        </w:rPr>
        <w:t>Саратовской области»</w:t>
      </w:r>
    </w:p>
    <w:p w:rsidR="00FD646F" w:rsidRPr="00FD646F" w:rsidRDefault="00FD646F" w:rsidP="00FD646F">
      <w:pPr>
        <w:spacing w:line="240" w:lineRule="atLeast"/>
        <w:ind w:right="1559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D646F" w:rsidRPr="00FD646F" w:rsidRDefault="00FD646F" w:rsidP="00FD646F">
      <w:pPr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D646F">
        <w:rPr>
          <w:rFonts w:ascii="Times New Roman" w:hAnsi="Times New Roman" w:cs="Times New Roman"/>
          <w:sz w:val="25"/>
          <w:szCs w:val="25"/>
          <w:highlight w:val="white"/>
        </w:rPr>
        <w:t>В соответствии со</w:t>
      </w:r>
      <w:r w:rsidRPr="00FD646F">
        <w:rPr>
          <w:rFonts w:ascii="Times New Roman" w:hAnsi="Times New Roman" w:cs="Times New Roman"/>
          <w:sz w:val="25"/>
          <w:szCs w:val="25"/>
        </w:rPr>
        <w:t xml:space="preserve"> </w:t>
      </w:r>
      <w:r w:rsidRPr="00FD646F">
        <w:rPr>
          <w:rFonts w:ascii="Times New Roman" w:hAnsi="Times New Roman" w:cs="Times New Roman"/>
          <w:bCs/>
          <w:sz w:val="25"/>
          <w:szCs w:val="25"/>
        </w:rPr>
        <w:t xml:space="preserve">ст. 45.1. </w:t>
      </w:r>
      <w:r w:rsidRPr="00FD646F">
        <w:rPr>
          <w:rFonts w:ascii="Times New Roman" w:hAnsi="Times New Roman" w:cs="Times New Roman"/>
          <w:sz w:val="25"/>
          <w:szCs w:val="25"/>
          <w:highlight w:val="white"/>
        </w:rPr>
        <w:t>Федерального закона от 06.10.2003 года № 131-ФЗ «Об общих принципах организации местного самоуправления в Российской Федерации»,</w:t>
      </w:r>
      <w:r w:rsidRPr="00FD646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Уставом Алгайского</w:t>
      </w:r>
      <w:r w:rsidRPr="00FD646F">
        <w:rPr>
          <w:rFonts w:ascii="Times New Roman" w:hAnsi="Times New Roman" w:cs="Times New Roman"/>
          <w:bCs/>
          <w:sz w:val="25"/>
          <w:szCs w:val="25"/>
        </w:rPr>
        <w:t xml:space="preserve"> муниципального образования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FD646F">
        <w:rPr>
          <w:rFonts w:ascii="Times New Roman" w:hAnsi="Times New Roman" w:cs="Times New Roman"/>
          <w:sz w:val="25"/>
          <w:szCs w:val="25"/>
        </w:rPr>
        <w:t>Новоузенского муниципального района Саратовской области</w:t>
      </w:r>
      <w:r>
        <w:rPr>
          <w:rFonts w:ascii="Times New Roman" w:hAnsi="Times New Roman" w:cs="Times New Roman"/>
          <w:sz w:val="25"/>
          <w:szCs w:val="25"/>
        </w:rPr>
        <w:t xml:space="preserve">, Совет Алгайского муниципального образования </w:t>
      </w:r>
      <w:r w:rsidRPr="00FD646F">
        <w:rPr>
          <w:rFonts w:ascii="Times New Roman" w:hAnsi="Times New Roman" w:cs="Times New Roman"/>
          <w:sz w:val="25"/>
          <w:szCs w:val="25"/>
        </w:rPr>
        <w:t xml:space="preserve"> </w:t>
      </w:r>
      <w:r w:rsidRPr="00FD646F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FD646F" w:rsidRPr="00BF0A6F" w:rsidRDefault="00FD646F" w:rsidP="00FD646F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BF0A6F">
        <w:rPr>
          <w:rFonts w:ascii="Times New Roman" w:hAnsi="Times New Roman"/>
          <w:sz w:val="25"/>
          <w:szCs w:val="25"/>
        </w:rPr>
        <w:t>Внести изменения в Правила благоустройс</w:t>
      </w:r>
      <w:r w:rsidR="009A5EF2" w:rsidRPr="00BF0A6F">
        <w:rPr>
          <w:rFonts w:ascii="Times New Roman" w:hAnsi="Times New Roman"/>
          <w:sz w:val="25"/>
          <w:szCs w:val="25"/>
        </w:rPr>
        <w:t xml:space="preserve">тва территорий Алгайского </w:t>
      </w:r>
      <w:r w:rsidRPr="00BF0A6F">
        <w:rPr>
          <w:rFonts w:ascii="Times New Roman" w:hAnsi="Times New Roman"/>
          <w:sz w:val="25"/>
          <w:szCs w:val="25"/>
        </w:rPr>
        <w:t xml:space="preserve">муниципального образования Новоузенского муниципального района Саратовской области, утвержденные решением </w:t>
      </w:r>
      <w:r w:rsidR="003F714D" w:rsidRPr="00BF0A6F">
        <w:rPr>
          <w:rFonts w:ascii="Times New Roman" w:eastAsia="Times New Roman" w:hAnsi="Times New Roman"/>
          <w:sz w:val="25"/>
          <w:szCs w:val="25"/>
        </w:rPr>
        <w:t>Совета Алгайского</w:t>
      </w:r>
      <w:r w:rsidRPr="00BF0A6F">
        <w:rPr>
          <w:rFonts w:ascii="Times New Roman" w:eastAsia="Times New Roman" w:hAnsi="Times New Roman"/>
          <w:sz w:val="25"/>
          <w:szCs w:val="25"/>
        </w:rPr>
        <w:t xml:space="preserve"> муниципального образования от «</w:t>
      </w:r>
      <w:r w:rsidR="009A5EF2" w:rsidRPr="00BF0A6F">
        <w:rPr>
          <w:rFonts w:ascii="Times New Roman" w:eastAsia="Times New Roman" w:hAnsi="Times New Roman"/>
          <w:sz w:val="25"/>
          <w:szCs w:val="25"/>
        </w:rPr>
        <w:t>01</w:t>
      </w:r>
      <w:r w:rsidRPr="00BF0A6F">
        <w:rPr>
          <w:rFonts w:ascii="Times New Roman" w:eastAsia="Times New Roman" w:hAnsi="Times New Roman"/>
          <w:sz w:val="25"/>
          <w:szCs w:val="25"/>
        </w:rPr>
        <w:t>» ноября</w:t>
      </w:r>
      <w:r w:rsidR="009A5EF2" w:rsidRPr="00BF0A6F">
        <w:rPr>
          <w:rFonts w:ascii="Times New Roman" w:eastAsia="Times New Roman" w:hAnsi="Times New Roman"/>
          <w:sz w:val="25"/>
          <w:szCs w:val="25"/>
        </w:rPr>
        <w:t xml:space="preserve"> 2017 года № 86</w:t>
      </w:r>
      <w:r w:rsidRPr="00BF0A6F">
        <w:rPr>
          <w:rFonts w:ascii="Times New Roman" w:eastAsia="Times New Roman" w:hAnsi="Times New Roman"/>
          <w:sz w:val="25"/>
          <w:szCs w:val="25"/>
        </w:rPr>
        <w:t xml:space="preserve"> </w:t>
      </w:r>
      <w:r w:rsidRPr="00BF0A6F">
        <w:rPr>
          <w:rFonts w:ascii="Times New Roman" w:hAnsi="Times New Roman"/>
          <w:sz w:val="25"/>
          <w:szCs w:val="25"/>
        </w:rPr>
        <w:t>«О правилах благоустрой</w:t>
      </w:r>
      <w:r w:rsidR="009A5EF2" w:rsidRPr="00BF0A6F">
        <w:rPr>
          <w:rFonts w:ascii="Times New Roman" w:hAnsi="Times New Roman"/>
          <w:sz w:val="25"/>
          <w:szCs w:val="25"/>
        </w:rPr>
        <w:t>ства территорий Алгайского</w:t>
      </w:r>
      <w:r w:rsidRPr="00BF0A6F">
        <w:rPr>
          <w:rFonts w:ascii="Times New Roman" w:hAnsi="Times New Roman"/>
          <w:sz w:val="25"/>
          <w:szCs w:val="25"/>
        </w:rPr>
        <w:t xml:space="preserve"> муниципального образования Новоузенского муниципального района Саратовской области» (далее – Правила):</w:t>
      </w:r>
    </w:p>
    <w:p w:rsidR="0067001F" w:rsidRPr="00CB0A64" w:rsidRDefault="0067001F" w:rsidP="0067001F">
      <w:pPr>
        <w:pStyle w:val="a4"/>
        <w:numPr>
          <w:ilvl w:val="1"/>
          <w:numId w:val="1"/>
        </w:numPr>
        <w:spacing w:before="0" w:beforeAutospacing="0" w:after="0" w:afterAutospacing="0" w:line="240" w:lineRule="atLeast"/>
        <w:jc w:val="both"/>
        <w:rPr>
          <w:sz w:val="25"/>
          <w:szCs w:val="25"/>
        </w:rPr>
      </w:pPr>
      <w:r w:rsidRPr="00CB0A64">
        <w:rPr>
          <w:sz w:val="25"/>
          <w:szCs w:val="25"/>
        </w:rPr>
        <w:t>Пункт 2.25 Статьи 2 Правил  изложить в новой редакции:</w:t>
      </w:r>
    </w:p>
    <w:p w:rsidR="0067001F" w:rsidRPr="00CB0A64" w:rsidRDefault="0067001F" w:rsidP="00CB0A64">
      <w:pPr>
        <w:pStyle w:val="a4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CB0A64">
        <w:rPr>
          <w:sz w:val="25"/>
          <w:szCs w:val="25"/>
        </w:rPr>
        <w:t xml:space="preserve"> «</w:t>
      </w:r>
      <w:r w:rsidRPr="00CB0A64">
        <w:rPr>
          <w:bCs/>
          <w:sz w:val="25"/>
          <w:szCs w:val="25"/>
        </w:rPr>
        <w:t xml:space="preserve">2.25. </w:t>
      </w:r>
      <w:r w:rsidRPr="00CB0A64">
        <w:rPr>
          <w:bCs/>
          <w:sz w:val="25"/>
          <w:szCs w:val="25"/>
          <w:shd w:val="clear" w:color="auto" w:fill="FFFFFF"/>
        </w:rPr>
        <w:t>Содержание и благоустройство прилегающих территорий</w:t>
      </w:r>
    </w:p>
    <w:p w:rsidR="0067001F" w:rsidRPr="00CB0A64" w:rsidRDefault="0067001F" w:rsidP="00CB0A64">
      <w:pPr>
        <w:pStyle w:val="210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CB0A64">
        <w:rPr>
          <w:sz w:val="25"/>
          <w:szCs w:val="25"/>
        </w:rPr>
        <w:t xml:space="preserve">2.25.1. </w:t>
      </w:r>
      <w:proofErr w:type="gramStart"/>
      <w:r w:rsidRPr="00CB0A64">
        <w:rPr>
          <w:sz w:val="25"/>
          <w:szCs w:val="25"/>
        </w:rPr>
        <w:t>Собственники и (или) иные законные владельцы зданий, строений, сооружений, земельных участков, а также лица, ответственные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 в том числе финансовое, в надлежащем содержании прилегающих территорий в случаях и порядке, которые</w:t>
      </w:r>
      <w:proofErr w:type="gramEnd"/>
      <w:r w:rsidRPr="00CB0A64">
        <w:rPr>
          <w:sz w:val="25"/>
          <w:szCs w:val="25"/>
        </w:rPr>
        <w:t xml:space="preserve"> определяются настоящими Правилами.</w:t>
      </w:r>
    </w:p>
    <w:p w:rsidR="0067001F" w:rsidRPr="00CB0A64" w:rsidRDefault="00CD06A3" w:rsidP="00CB0A64">
      <w:pPr>
        <w:pStyle w:val="210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CB0A64">
        <w:rPr>
          <w:sz w:val="25"/>
          <w:szCs w:val="25"/>
        </w:rPr>
        <w:t>2.25.</w:t>
      </w:r>
      <w:r w:rsidR="0067001F" w:rsidRPr="00CB0A64">
        <w:rPr>
          <w:sz w:val="25"/>
          <w:szCs w:val="25"/>
        </w:rPr>
        <w:t xml:space="preserve">.2. </w:t>
      </w:r>
      <w:proofErr w:type="gramStart"/>
      <w:r w:rsidR="0067001F" w:rsidRPr="00CB0A64">
        <w:rPr>
          <w:sz w:val="25"/>
          <w:szCs w:val="25"/>
        </w:rPr>
        <w:t>Границы прилегающих территорий определяются в отношении территорий общего пользования, которые прилегают (то есть имеют общую границу) к контуру здания, строения, сооружения, границе земельного участка в случае, если такой земельный участок образован (далее в настоящем пункте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</w:t>
      </w:r>
      <w:proofErr w:type="gramEnd"/>
      <w:r w:rsidR="0067001F" w:rsidRPr="00CB0A64">
        <w:rPr>
          <w:sz w:val="25"/>
          <w:szCs w:val="25"/>
        </w:rPr>
        <w:t xml:space="preserve"> указанной общей границы, максимального расстояния от внутренней до внешней границы прилегающей территории:</w:t>
      </w:r>
    </w:p>
    <w:p w:rsidR="00E33FF9" w:rsidRDefault="0067001F" w:rsidP="00E33FF9">
      <w:pPr>
        <w:pStyle w:val="210"/>
        <w:spacing w:before="0" w:beforeAutospacing="0" w:after="0" w:afterAutospacing="0"/>
        <w:ind w:firstLine="360"/>
        <w:jc w:val="both"/>
        <w:rPr>
          <w:sz w:val="25"/>
          <w:szCs w:val="25"/>
        </w:rPr>
      </w:pPr>
      <w:r w:rsidRPr="00CB0A64">
        <w:rPr>
          <w:sz w:val="25"/>
          <w:szCs w:val="25"/>
        </w:rPr>
        <w:t xml:space="preserve">а) для отдельно стоящих нестационарных объектов потребительского рынка (киосков, торговых остановочных комплексов, павильонов, </w:t>
      </w:r>
      <w:proofErr w:type="spellStart"/>
      <w:r w:rsidRPr="00CB0A64">
        <w:rPr>
          <w:sz w:val="25"/>
          <w:szCs w:val="25"/>
        </w:rPr>
        <w:t>автомоек</w:t>
      </w:r>
      <w:proofErr w:type="spellEnd"/>
      <w:r w:rsidRPr="00CB0A64">
        <w:rPr>
          <w:sz w:val="25"/>
          <w:szCs w:val="25"/>
        </w:rPr>
        <w:t xml:space="preserve"> и др.), которые расположены:</w:t>
      </w:r>
    </w:p>
    <w:p w:rsidR="0067001F" w:rsidRPr="00CB0A64" w:rsidRDefault="00CD06A3" w:rsidP="00E33FF9">
      <w:pPr>
        <w:pStyle w:val="210"/>
        <w:spacing w:before="0" w:beforeAutospacing="0" w:after="0" w:afterAutospacing="0"/>
        <w:ind w:firstLine="360"/>
        <w:jc w:val="both"/>
        <w:rPr>
          <w:sz w:val="25"/>
          <w:szCs w:val="25"/>
        </w:rPr>
      </w:pPr>
      <w:r w:rsidRPr="00CB0A64">
        <w:rPr>
          <w:sz w:val="25"/>
          <w:szCs w:val="25"/>
        </w:rPr>
        <w:t xml:space="preserve">    </w:t>
      </w:r>
      <w:r w:rsidR="0067001F" w:rsidRPr="00CB0A64">
        <w:rPr>
          <w:sz w:val="25"/>
          <w:szCs w:val="25"/>
        </w:rPr>
        <w:t>на территории общего пользования − 15 метров по периметру указанных объектов;</w:t>
      </w:r>
    </w:p>
    <w:p w:rsidR="0067001F" w:rsidRPr="00CB0A64" w:rsidRDefault="0067001F" w:rsidP="00E33FF9">
      <w:pPr>
        <w:pStyle w:val="210"/>
        <w:spacing w:before="0" w:beforeAutospacing="0" w:after="0" w:afterAutospacing="0"/>
        <w:ind w:firstLine="360"/>
        <w:jc w:val="both"/>
        <w:rPr>
          <w:sz w:val="25"/>
          <w:szCs w:val="25"/>
        </w:rPr>
      </w:pPr>
      <w:r w:rsidRPr="00CB0A64">
        <w:rPr>
          <w:sz w:val="25"/>
          <w:szCs w:val="25"/>
        </w:rPr>
        <w:lastRenderedPageBreak/>
        <w:t>на территориях производственных зон − 5 метров по периметру указанных объектов;</w:t>
      </w:r>
    </w:p>
    <w:p w:rsidR="0067001F" w:rsidRPr="00CB0A64" w:rsidRDefault="0067001F" w:rsidP="00E33FF9">
      <w:pPr>
        <w:pStyle w:val="210"/>
        <w:spacing w:before="0" w:beforeAutospacing="0" w:after="0" w:afterAutospacing="0"/>
        <w:ind w:firstLine="360"/>
        <w:jc w:val="both"/>
        <w:rPr>
          <w:sz w:val="25"/>
          <w:szCs w:val="25"/>
        </w:rPr>
      </w:pPr>
      <w:r w:rsidRPr="00CB0A64">
        <w:rPr>
          <w:sz w:val="25"/>
          <w:szCs w:val="25"/>
        </w:rPr>
        <w:t>на остановочных площадках общественного транспорта − 10 метров по периметру указанных объектов, а также 0,5 метра от дороги. При этом запрещается смет мусора на проезжую часть дороги;</w:t>
      </w:r>
    </w:p>
    <w:p w:rsidR="0067001F" w:rsidRPr="00CB0A64" w:rsidRDefault="0067001F" w:rsidP="00E33FF9">
      <w:pPr>
        <w:pStyle w:val="210"/>
        <w:spacing w:before="0" w:beforeAutospacing="0" w:after="0" w:afterAutospacing="0"/>
        <w:ind w:firstLine="360"/>
        <w:jc w:val="both"/>
        <w:rPr>
          <w:sz w:val="25"/>
          <w:szCs w:val="25"/>
        </w:rPr>
      </w:pPr>
      <w:r w:rsidRPr="00CB0A64">
        <w:rPr>
          <w:sz w:val="25"/>
          <w:szCs w:val="25"/>
        </w:rPr>
        <w:t>на прочих территориях − 5 метров по периметру указанных объектов;</w:t>
      </w:r>
    </w:p>
    <w:p w:rsidR="0067001F" w:rsidRPr="00CB0A64" w:rsidRDefault="0067001F" w:rsidP="00E33FF9">
      <w:pPr>
        <w:pStyle w:val="210"/>
        <w:spacing w:before="0" w:beforeAutospacing="0" w:after="0" w:afterAutospacing="0" w:line="240" w:lineRule="atLeast"/>
        <w:ind w:firstLine="357"/>
        <w:contextualSpacing/>
        <w:jc w:val="both"/>
        <w:rPr>
          <w:sz w:val="25"/>
          <w:szCs w:val="25"/>
        </w:rPr>
      </w:pPr>
      <w:r w:rsidRPr="00CB0A64">
        <w:rPr>
          <w:sz w:val="25"/>
          <w:szCs w:val="25"/>
        </w:rPr>
        <w:t>б) для сгруппированных на одной территории двух и более объектов потребительского рынка − 20 метров по периметру указанных объектов;</w:t>
      </w:r>
    </w:p>
    <w:p w:rsidR="0067001F" w:rsidRPr="00CB0A64" w:rsidRDefault="0067001F" w:rsidP="00E33FF9">
      <w:pPr>
        <w:pStyle w:val="210"/>
        <w:spacing w:before="0" w:beforeAutospacing="0" w:after="0" w:afterAutospacing="0" w:line="240" w:lineRule="atLeast"/>
        <w:ind w:firstLine="357"/>
        <w:contextualSpacing/>
        <w:jc w:val="both"/>
        <w:rPr>
          <w:sz w:val="25"/>
          <w:szCs w:val="25"/>
        </w:rPr>
      </w:pPr>
      <w:r w:rsidRPr="00CB0A64">
        <w:rPr>
          <w:sz w:val="25"/>
          <w:szCs w:val="25"/>
        </w:rPr>
        <w:t>в) для территорий розничных мини-рынков, рынков, ярмарок – 15 метров по периметру;</w:t>
      </w:r>
    </w:p>
    <w:p w:rsidR="0067001F" w:rsidRPr="00CB0A64" w:rsidRDefault="0067001F" w:rsidP="00E33FF9">
      <w:pPr>
        <w:pStyle w:val="210"/>
        <w:spacing w:before="0" w:beforeAutospacing="0" w:after="0" w:afterAutospacing="0" w:line="240" w:lineRule="atLeast"/>
        <w:ind w:firstLine="357"/>
        <w:contextualSpacing/>
        <w:jc w:val="both"/>
        <w:rPr>
          <w:sz w:val="25"/>
          <w:szCs w:val="25"/>
        </w:rPr>
      </w:pPr>
      <w:r w:rsidRPr="00CB0A64">
        <w:rPr>
          <w:sz w:val="25"/>
          <w:szCs w:val="25"/>
        </w:rPr>
        <w:t xml:space="preserve">г) </w:t>
      </w:r>
      <w:r w:rsidRPr="00CB0A64">
        <w:rPr>
          <w:sz w:val="25"/>
          <w:szCs w:val="25"/>
          <w:shd w:val="clear" w:color="auto" w:fill="FFFFFF"/>
        </w:rPr>
        <w:t xml:space="preserve">для индивидуальных жилых домов </w:t>
      </w:r>
      <w:r w:rsidRPr="00CB0A64">
        <w:rPr>
          <w:sz w:val="25"/>
          <w:szCs w:val="25"/>
        </w:rPr>
        <w:t>–</w:t>
      </w:r>
      <w:r w:rsidRPr="00CB0A64">
        <w:rPr>
          <w:sz w:val="25"/>
          <w:szCs w:val="25"/>
          <w:shd w:val="clear" w:color="auto" w:fill="FFFFFF"/>
        </w:rPr>
        <w:t xml:space="preserve"> не более 5 метров</w:t>
      </w:r>
      <w:r w:rsidRPr="00CB0A64">
        <w:rPr>
          <w:sz w:val="25"/>
          <w:szCs w:val="25"/>
        </w:rPr>
        <w:t>;</w:t>
      </w:r>
    </w:p>
    <w:p w:rsidR="00E33FF9" w:rsidRDefault="0067001F" w:rsidP="00E33FF9">
      <w:pPr>
        <w:shd w:val="clear" w:color="auto" w:fill="FFFFFF"/>
        <w:spacing w:line="240" w:lineRule="atLeast"/>
        <w:ind w:firstLine="35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E33FF9">
        <w:rPr>
          <w:rFonts w:ascii="Times New Roman" w:hAnsi="Times New Roman" w:cs="Times New Roman"/>
          <w:sz w:val="25"/>
          <w:szCs w:val="25"/>
        </w:rPr>
        <w:t>д</w:t>
      </w:r>
      <w:proofErr w:type="spellEnd"/>
      <w:r w:rsidRPr="00E33FF9">
        <w:rPr>
          <w:rFonts w:ascii="Times New Roman" w:hAnsi="Times New Roman" w:cs="Times New Roman"/>
          <w:sz w:val="25"/>
          <w:szCs w:val="25"/>
        </w:rPr>
        <w:t xml:space="preserve">) </w:t>
      </w:r>
      <w:r w:rsidRPr="00E33FF9">
        <w:rPr>
          <w:rFonts w:ascii="Times New Roman" w:eastAsia="Times New Roman" w:hAnsi="Times New Roman" w:cs="Times New Roman"/>
          <w:sz w:val="25"/>
          <w:szCs w:val="25"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не более 10 метров</w:t>
      </w:r>
      <w:r w:rsidRPr="00E33FF9">
        <w:rPr>
          <w:rFonts w:ascii="Times New Roman" w:hAnsi="Times New Roman" w:cs="Times New Roman"/>
          <w:sz w:val="25"/>
          <w:szCs w:val="25"/>
        </w:rPr>
        <w:t>;</w:t>
      </w:r>
    </w:p>
    <w:p w:rsidR="0067001F" w:rsidRPr="00E33FF9" w:rsidRDefault="0067001F" w:rsidP="00E33FF9">
      <w:pPr>
        <w:shd w:val="clear" w:color="auto" w:fill="FFFFFF"/>
        <w:spacing w:line="240" w:lineRule="atLeast"/>
        <w:ind w:firstLine="35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33FF9">
        <w:rPr>
          <w:rFonts w:ascii="Times New Roman" w:eastAsia="Times New Roman" w:hAnsi="Times New Roman" w:cs="Times New Roman"/>
          <w:sz w:val="25"/>
          <w:szCs w:val="25"/>
        </w:rPr>
        <w:t xml:space="preserve">е) для домов блокированной застройки </w:t>
      </w:r>
      <w:r w:rsidRPr="00E33FF9">
        <w:rPr>
          <w:rFonts w:ascii="Times New Roman" w:hAnsi="Times New Roman" w:cs="Times New Roman"/>
          <w:sz w:val="25"/>
          <w:szCs w:val="25"/>
        </w:rPr>
        <w:t>–</w:t>
      </w:r>
      <w:r w:rsidRPr="00E33FF9">
        <w:rPr>
          <w:rFonts w:ascii="Times New Roman" w:eastAsia="Times New Roman" w:hAnsi="Times New Roman" w:cs="Times New Roman"/>
          <w:sz w:val="25"/>
          <w:szCs w:val="25"/>
        </w:rPr>
        <w:t xml:space="preserve"> не более 5 метров;</w:t>
      </w:r>
    </w:p>
    <w:p w:rsid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67001F" w:rsidRPr="00E33FF9">
        <w:rPr>
          <w:rFonts w:ascii="Times New Roman" w:eastAsia="Times New Roman" w:hAnsi="Times New Roman" w:cs="Times New Roman"/>
          <w:sz w:val="25"/>
          <w:szCs w:val="25"/>
        </w:rPr>
        <w:t xml:space="preserve">ж) для пристроенных к многоквартирным домам нежилых зданий, строений, сооружений (не являющихся единым объектом с многоквартирным домом) – не более 10 </w:t>
      </w:r>
      <w:proofErr w:type="spellStart"/>
      <w:r w:rsidR="0067001F" w:rsidRPr="00E33FF9">
        <w:rPr>
          <w:rFonts w:ascii="Times New Roman" w:eastAsia="Times New Roman" w:hAnsi="Times New Roman" w:cs="Times New Roman"/>
          <w:sz w:val="25"/>
          <w:szCs w:val="25"/>
        </w:rPr>
        <w:t>метров;</w:t>
      </w:r>
      <w:proofErr w:type="spellEnd"/>
    </w:p>
    <w:p w:rsid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  </w:t>
      </w:r>
      <w:proofErr w:type="spellStart"/>
      <w:r w:rsidR="0067001F" w:rsidRPr="00E33FF9">
        <w:rPr>
          <w:rFonts w:ascii="Times New Roman" w:hAnsi="Times New Roman" w:cs="Times New Roman"/>
          <w:sz w:val="25"/>
          <w:szCs w:val="25"/>
        </w:rPr>
        <w:t>з</w:t>
      </w:r>
      <w:proofErr w:type="spellEnd"/>
      <w:r w:rsidR="0067001F" w:rsidRPr="00E33FF9">
        <w:rPr>
          <w:rFonts w:ascii="Times New Roman" w:hAnsi="Times New Roman" w:cs="Times New Roman"/>
          <w:sz w:val="25"/>
          <w:szCs w:val="25"/>
        </w:rPr>
        <w:t>) для нежилых зданий (комплекса зданий), имеющих ограждение − 25 метров от ограждения по периметру;</w:t>
      </w:r>
    </w:p>
    <w:p w:rsid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и) для автостоянок − 25 метров по периметру автостоянки;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к) для промышленных объектов − 50 метров от ограждения по периметру указанных объектов;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л) для строительных объектов − 15 метров от ограждения по периметру указанных объектов;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м) для автозаправочных станций (далее − АЗС) − 50 метров по периметру АЗС и подъездов к объектам АЗС;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</w:t>
      </w:r>
      <w:r w:rsidR="00CD06A3" w:rsidRPr="00E33FF9">
        <w:rPr>
          <w:rFonts w:ascii="Times New Roman" w:hAnsi="Times New Roman" w:cs="Times New Roman"/>
          <w:sz w:val="25"/>
          <w:szCs w:val="25"/>
        </w:rPr>
        <w:t xml:space="preserve">  </w:t>
      </w:r>
      <w:proofErr w:type="spellStart"/>
      <w:r w:rsidR="0067001F" w:rsidRPr="00E33FF9">
        <w:rPr>
          <w:rFonts w:ascii="Times New Roman" w:hAnsi="Times New Roman" w:cs="Times New Roman"/>
          <w:sz w:val="25"/>
          <w:szCs w:val="25"/>
        </w:rPr>
        <w:t>н</w:t>
      </w:r>
      <w:proofErr w:type="spellEnd"/>
      <w:r w:rsidR="0067001F" w:rsidRPr="00E33FF9">
        <w:rPr>
          <w:rFonts w:ascii="Times New Roman" w:hAnsi="Times New Roman" w:cs="Times New Roman"/>
          <w:sz w:val="25"/>
          <w:szCs w:val="25"/>
        </w:rPr>
        <w:t>) для иных территорий: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территории, прилегающие к контейнерным площадкам − 10 метров по периметру таких площадок;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территории, прилегающие к наземным, надземным инженерным коммуникациям и сооружениям – по 15 метров в каждую сторону;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территории, прилегающие к рекламным конструкциям − 5 метров по периметру (радиусу) основания такой конструкции.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 Прилегающие территории могут включать в себя тротуары, дорожки, тропинки, зеленые насаждения, клумбы, палисадники и иные территории, но ограничиваются полосой отвода автомобильной дороги или границей прилегающей территории другого юридического, физического лица, индивидуального предпринимателя, который владеет такой территорией на праве собственности или другом законном основании в соответствии с действующим законодательством.</w:t>
      </w:r>
    </w:p>
    <w:p w:rsidR="00E33FF9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  В прилегающую территорию не подлежат включению дороги, проезды и другие транспортные коммуникации, парки, скверы, береговые полосы, а также иные территории, содержание которых является обязанностью правообладателя земельного участка в соответствии с законодательством Российской Федерации.</w:t>
      </w:r>
    </w:p>
    <w:p w:rsidR="0067001F" w:rsidRPr="00E33FF9" w:rsidRDefault="00E33FF9" w:rsidP="00E33FF9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 w:cs="Times New Roman"/>
          <w:sz w:val="25"/>
          <w:szCs w:val="25"/>
        </w:rPr>
      </w:pPr>
      <w:r w:rsidRPr="00E33FF9">
        <w:rPr>
          <w:rFonts w:ascii="Times New Roman" w:hAnsi="Times New Roman" w:cs="Times New Roman"/>
          <w:sz w:val="25"/>
          <w:szCs w:val="25"/>
        </w:rPr>
        <w:t xml:space="preserve">     </w:t>
      </w:r>
      <w:r w:rsidR="0067001F" w:rsidRPr="00E33FF9">
        <w:rPr>
          <w:rFonts w:ascii="Times New Roman" w:hAnsi="Times New Roman" w:cs="Times New Roman"/>
          <w:sz w:val="25"/>
          <w:szCs w:val="25"/>
        </w:rPr>
        <w:t>  </w:t>
      </w:r>
      <w:proofErr w:type="gramStart"/>
      <w:r w:rsidR="0067001F" w:rsidRPr="00E33FF9">
        <w:rPr>
          <w:rFonts w:ascii="Times New Roman" w:hAnsi="Times New Roman" w:cs="Times New Roman"/>
          <w:sz w:val="25"/>
          <w:szCs w:val="25"/>
        </w:rPr>
        <w:t>При соседнем расположении земельных участков, зданий, строений, сооружений границы прилегающих территорий к ним устанавливаются на равном удалении от внешних контуров земельного участка, границы которого определены на основании данных государственного кадастрового учета, или от внешних контуров здания, строения, сооружения в случаях, когда земельные участки под зданиями, строениями, сооружениями не образованы или образованы по границам таких зданий, строений, сооружений.</w:t>
      </w:r>
      <w:proofErr w:type="gramEnd"/>
    </w:p>
    <w:p w:rsidR="0067001F" w:rsidRPr="00CB0A64" w:rsidRDefault="0067001F" w:rsidP="00E33FF9">
      <w:pPr>
        <w:pStyle w:val="210"/>
        <w:spacing w:before="0" w:beforeAutospacing="0" w:after="0" w:afterAutospacing="0" w:line="240" w:lineRule="atLeast"/>
        <w:ind w:firstLine="709"/>
        <w:contextualSpacing/>
        <w:jc w:val="both"/>
        <w:rPr>
          <w:sz w:val="25"/>
          <w:szCs w:val="25"/>
        </w:rPr>
      </w:pPr>
      <w:r w:rsidRPr="00CB0A64">
        <w:rPr>
          <w:sz w:val="25"/>
          <w:szCs w:val="25"/>
        </w:rPr>
        <w:lastRenderedPageBreak/>
        <w:t>   </w:t>
      </w:r>
      <w:r w:rsidR="00E33FF9">
        <w:rPr>
          <w:sz w:val="25"/>
          <w:szCs w:val="25"/>
        </w:rPr>
        <w:t xml:space="preserve">  </w:t>
      </w:r>
      <w:r w:rsidRPr="00CB0A64">
        <w:rPr>
          <w:sz w:val="25"/>
          <w:szCs w:val="25"/>
        </w:rPr>
        <w:t> </w:t>
      </w:r>
      <w:r w:rsidR="003909C0" w:rsidRPr="00CB0A64">
        <w:rPr>
          <w:sz w:val="25"/>
          <w:szCs w:val="25"/>
        </w:rPr>
        <w:t>2.25</w:t>
      </w:r>
      <w:r w:rsidRPr="00CB0A64">
        <w:rPr>
          <w:sz w:val="25"/>
          <w:szCs w:val="25"/>
        </w:rPr>
        <w:t xml:space="preserve">.3. В случае наложения прилегающих территорий друг на друга (кроме многоквартирных домов), границы содержания и благоустройства территорий определяются Администрацией </w:t>
      </w:r>
      <w:r w:rsidR="003909C0" w:rsidRPr="00CB0A64">
        <w:rPr>
          <w:sz w:val="25"/>
          <w:szCs w:val="25"/>
        </w:rPr>
        <w:t>Алгайского</w:t>
      </w:r>
      <w:r w:rsidRPr="00CB0A64">
        <w:rPr>
          <w:sz w:val="25"/>
          <w:szCs w:val="25"/>
        </w:rPr>
        <w:t xml:space="preserve"> муниципального образования, при составлении схемы границ прилегающей территории или карты-схемы</w:t>
      </w:r>
      <w:r w:rsidR="003909C0" w:rsidRPr="00CB0A64">
        <w:rPr>
          <w:sz w:val="25"/>
          <w:szCs w:val="25"/>
        </w:rPr>
        <w:t xml:space="preserve"> границы прилегающей территории</w:t>
      </w:r>
      <w:r w:rsidRPr="00CB0A64">
        <w:rPr>
          <w:sz w:val="25"/>
          <w:szCs w:val="25"/>
        </w:rPr>
        <w:t>».</w:t>
      </w:r>
    </w:p>
    <w:p w:rsidR="00DC332F" w:rsidRPr="00CB0A64" w:rsidRDefault="00E33FF9" w:rsidP="00E33FF9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="00FD646F" w:rsidRPr="00CB0A64">
        <w:rPr>
          <w:rFonts w:ascii="Times New Roman" w:hAnsi="Times New Roman" w:cs="Times New Roman"/>
          <w:sz w:val="25"/>
          <w:szCs w:val="25"/>
        </w:rPr>
        <w:t xml:space="preserve">2. </w:t>
      </w:r>
      <w:r w:rsidR="00FD646F" w:rsidRPr="00CB0A64">
        <w:rPr>
          <w:rStyle w:val="margin-left25"/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Настоящее решение подлежит обнародованию в установленном порядке и размещению в сети Интернет на официальном сайт</w:t>
      </w:r>
      <w:r w:rsidR="00286D42" w:rsidRPr="00CB0A64">
        <w:rPr>
          <w:rStyle w:val="margin-left25"/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>е администрации Алгайского</w:t>
      </w:r>
      <w:r w:rsidR="00FD646F" w:rsidRPr="00CB0A64">
        <w:rPr>
          <w:rStyle w:val="margin-left25"/>
          <w:rFonts w:ascii="Times New Roman" w:eastAsia="Times New Roman" w:hAnsi="Times New Roman" w:cs="Times New Roman"/>
          <w:sz w:val="25"/>
          <w:szCs w:val="25"/>
          <w:bdr w:val="none" w:sz="0" w:space="0" w:color="auto" w:frame="1"/>
        </w:rPr>
        <w:t xml:space="preserve"> муниципального образования Новоузенского муниципального района в сети «Интернет», </w:t>
      </w:r>
      <w:hyperlink r:id="rId5" w:history="1">
        <w:r w:rsidR="00DC332F" w:rsidRPr="00CB0A64">
          <w:rPr>
            <w:rStyle w:val="a7"/>
            <w:rFonts w:ascii="Times New Roman" w:hAnsi="Times New Roman" w:cs="Times New Roman"/>
            <w:bCs/>
            <w:color w:val="auto"/>
            <w:sz w:val="25"/>
            <w:szCs w:val="25"/>
            <w:u w:val="none"/>
            <w:shd w:val="clear" w:color="auto" w:fill="FFFFFF"/>
          </w:rPr>
          <w:t>https://algajskoe-r64.gosweb.gosuslugi.ru</w:t>
        </w:r>
      </w:hyperlink>
      <w:r w:rsidR="00286D42" w:rsidRPr="00CB0A64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.</w:t>
      </w:r>
    </w:p>
    <w:p w:rsidR="00FD646F" w:rsidRPr="00CB0A64" w:rsidRDefault="00E33FF9" w:rsidP="00E33FF9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FD646F" w:rsidRPr="00CB0A64">
        <w:rPr>
          <w:rFonts w:ascii="Times New Roman" w:hAnsi="Times New Roman" w:cs="Times New Roman"/>
          <w:sz w:val="25"/>
          <w:szCs w:val="25"/>
        </w:rPr>
        <w:t xml:space="preserve">3. </w:t>
      </w:r>
      <w:proofErr w:type="gramStart"/>
      <w:r w:rsidR="00FD646F" w:rsidRPr="00CB0A64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FD646F" w:rsidRPr="00CB0A64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оставляю за собой.</w:t>
      </w:r>
    </w:p>
    <w:p w:rsidR="00BF0A6F" w:rsidRPr="00CB0A64" w:rsidRDefault="00BF0A6F" w:rsidP="00E33FF9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F0A6F" w:rsidRPr="00CB0A64" w:rsidRDefault="00BF0A6F" w:rsidP="00E33FF9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F0A6F" w:rsidRPr="00CB0A64" w:rsidRDefault="00BF0A6F" w:rsidP="00E33FF9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47F9F" w:rsidRDefault="00447F9F" w:rsidP="00E33FF9">
      <w:pPr>
        <w:spacing w:line="240" w:lineRule="atLeast"/>
        <w:ind w:right="-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F0A6F" w:rsidRDefault="00BF0A6F" w:rsidP="00BF0A6F">
      <w:pPr>
        <w:spacing w:line="240" w:lineRule="atLeast"/>
        <w:ind w:right="-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Глава Алгайского</w:t>
      </w:r>
    </w:p>
    <w:p w:rsidR="00BF0A6F" w:rsidRPr="00BF0A6F" w:rsidRDefault="00BF0A6F" w:rsidP="00BF0A6F">
      <w:pPr>
        <w:spacing w:line="240" w:lineRule="atLeast"/>
        <w:ind w:right="-5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                                                             С.С. </w:t>
      </w:r>
      <w:proofErr w:type="spellStart"/>
      <w:r>
        <w:rPr>
          <w:rFonts w:ascii="Times New Roman" w:hAnsi="Times New Roman" w:cs="Times New Roman"/>
          <w:sz w:val="25"/>
          <w:szCs w:val="25"/>
        </w:rPr>
        <w:t>Глухов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FD646F" w:rsidRPr="00BF0A6F" w:rsidRDefault="00FD646F" w:rsidP="00FD646F">
      <w:pPr>
        <w:pStyle w:val="1"/>
        <w:shd w:val="clear" w:color="auto" w:fill="auto"/>
        <w:spacing w:before="0" w:after="0" w:line="317" w:lineRule="exact"/>
        <w:ind w:right="20"/>
        <w:rPr>
          <w:rStyle w:val="Exact"/>
          <w:sz w:val="25"/>
          <w:szCs w:val="25"/>
        </w:rPr>
      </w:pPr>
    </w:p>
    <w:p w:rsidR="00FD646F" w:rsidRPr="00BF0A6F" w:rsidRDefault="00FD646F" w:rsidP="00FD646F">
      <w:pPr>
        <w:pStyle w:val="1"/>
        <w:shd w:val="clear" w:color="auto" w:fill="auto"/>
        <w:spacing w:before="0" w:after="0" w:line="317" w:lineRule="exact"/>
        <w:ind w:right="20"/>
        <w:rPr>
          <w:rStyle w:val="Exact"/>
          <w:sz w:val="25"/>
          <w:szCs w:val="25"/>
        </w:rPr>
      </w:pPr>
    </w:p>
    <w:p w:rsidR="00D56F16" w:rsidRPr="00FD646F" w:rsidRDefault="00D56F16">
      <w:pPr>
        <w:rPr>
          <w:sz w:val="24"/>
          <w:szCs w:val="24"/>
        </w:rPr>
      </w:pPr>
    </w:p>
    <w:sectPr w:rsidR="00D56F16" w:rsidRPr="00FD646F" w:rsidSect="00BF0A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BA1"/>
    <w:multiLevelType w:val="multilevel"/>
    <w:tmpl w:val="E6445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4FB"/>
    <w:rsid w:val="00052B2C"/>
    <w:rsid w:val="00207A33"/>
    <w:rsid w:val="002224A4"/>
    <w:rsid w:val="00264C9D"/>
    <w:rsid w:val="00286D42"/>
    <w:rsid w:val="003909C0"/>
    <w:rsid w:val="003F714D"/>
    <w:rsid w:val="00447F9F"/>
    <w:rsid w:val="00610B0F"/>
    <w:rsid w:val="0067001F"/>
    <w:rsid w:val="00773D21"/>
    <w:rsid w:val="008A53C1"/>
    <w:rsid w:val="009A5EF2"/>
    <w:rsid w:val="00BF0A6F"/>
    <w:rsid w:val="00CB0A64"/>
    <w:rsid w:val="00CD06A3"/>
    <w:rsid w:val="00D544FB"/>
    <w:rsid w:val="00D56F16"/>
    <w:rsid w:val="00DC332F"/>
    <w:rsid w:val="00E33FF9"/>
    <w:rsid w:val="00FD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FD6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sid w:val="00FD64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FD64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D646F"/>
    <w:pPr>
      <w:widowControl w:val="0"/>
      <w:shd w:val="clear" w:color="auto" w:fill="FFFFFF"/>
      <w:spacing w:before="360"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D646F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FD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FD646F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gin-left25">
    <w:name w:val="margin-left25"/>
    <w:basedOn w:val="a0"/>
    <w:rsid w:val="00FD646F"/>
  </w:style>
  <w:style w:type="character" w:styleId="a5">
    <w:name w:val="Strong"/>
    <w:basedOn w:val="a0"/>
    <w:uiPriority w:val="22"/>
    <w:qFormat/>
    <w:rsid w:val="00FD646F"/>
    <w:rPr>
      <w:b/>
      <w:bCs/>
    </w:rPr>
  </w:style>
  <w:style w:type="paragraph" w:styleId="a6">
    <w:name w:val="No Spacing"/>
    <w:uiPriority w:val="1"/>
    <w:qFormat/>
    <w:rsid w:val="00FD64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unhideWhenUsed/>
    <w:rsid w:val="00DC332F"/>
    <w:rPr>
      <w:color w:val="0000FF" w:themeColor="hyperlink"/>
      <w:u w:val="single"/>
    </w:rPr>
  </w:style>
  <w:style w:type="paragraph" w:customStyle="1" w:styleId="210">
    <w:name w:val="210"/>
    <w:basedOn w:val="a"/>
    <w:rsid w:val="0067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70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gaj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17</cp:revision>
  <dcterms:created xsi:type="dcterms:W3CDTF">2023-11-08T10:59:00Z</dcterms:created>
  <dcterms:modified xsi:type="dcterms:W3CDTF">2023-11-08T11:45:00Z</dcterms:modified>
</cp:coreProperties>
</file>